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40C7" w:rsidRDefault="007640C7" w:rsidP="007640C7">
      <w:pPr>
        <w:spacing w:after="160" w:line="259" w:lineRule="auto"/>
        <w:rPr>
          <w:rFonts w:asciiTheme="minorHAnsi" w:eastAsiaTheme="minorEastAsia" w:hAnsiTheme="minorHAnsi" w:cstheme="minorBidi"/>
          <w:sz w:val="22"/>
          <w:szCs w:val="22"/>
          <w:lang w:val="en-US" w:eastAsia="en-US"/>
        </w:rPr>
      </w:pPr>
      <w:proofErr w:type="spellStart"/>
      <w:r>
        <w:rPr>
          <w:rFonts w:asciiTheme="minorHAnsi" w:eastAsiaTheme="minorEastAsia" w:hAnsiTheme="minorHAnsi" w:cstheme="minorBidi"/>
          <w:sz w:val="22"/>
          <w:szCs w:val="22"/>
          <w:lang w:val="en-US" w:eastAsia="en-US"/>
        </w:rPr>
        <w:t>Guid</w:t>
      </w:r>
      <w:proofErr w:type="spellEnd"/>
      <w:r>
        <w:rPr>
          <w:rFonts w:asciiTheme="minorHAnsi" w:eastAsiaTheme="minorEastAsia" w:hAnsiTheme="minorHAnsi" w:cstheme="minorBidi"/>
          <w:sz w:val="22"/>
          <w:szCs w:val="22"/>
          <w:lang w:val="en-US" w:eastAsia="en-US"/>
        </w:rPr>
        <w:t xml:space="preserve"> </w:t>
      </w:r>
      <w:proofErr w:type="spellStart"/>
      <w:r>
        <w:rPr>
          <w:rFonts w:asciiTheme="minorHAnsi" w:eastAsiaTheme="minorEastAsia" w:hAnsiTheme="minorHAnsi" w:cstheme="minorBidi"/>
          <w:sz w:val="22"/>
          <w:szCs w:val="22"/>
          <w:lang w:val="en-US" w:eastAsia="en-US"/>
        </w:rPr>
        <w:t>файла</w:t>
      </w:r>
      <w:proofErr w:type="spellEnd"/>
      <w:r>
        <w:rPr>
          <w:rFonts w:asciiTheme="minorHAnsi" w:eastAsiaTheme="minorEastAsia" w:hAnsiTheme="minorHAnsi" w:cstheme="minorBidi"/>
          <w:sz w:val="22"/>
          <w:szCs w:val="22"/>
          <w:lang w:val="en-US" w:eastAsia="en-US"/>
        </w:rPr>
        <w:t xml:space="preserve"> </w:t>
      </w:r>
      <w:proofErr w:type="spellStart"/>
      <w:r>
        <w:rPr>
          <w:rFonts w:asciiTheme="minorHAnsi" w:eastAsiaTheme="minorEastAsia" w:hAnsiTheme="minorHAnsi" w:cstheme="minorBidi"/>
          <w:sz w:val="22"/>
          <w:szCs w:val="22"/>
          <w:lang w:val="en-US" w:eastAsia="en-US"/>
        </w:rPr>
        <w:t>контракта</w:t>
      </w:r>
      <w:proofErr w:type="spellEnd"/>
      <w:r>
        <w:rPr>
          <w:rFonts w:asciiTheme="minorHAnsi" w:eastAsiaTheme="minorEastAsia" w:hAnsiTheme="minorHAnsi" w:cstheme="minorBidi"/>
          <w:sz w:val="22"/>
          <w:szCs w:val="22"/>
          <w:lang w:val="en-US" w:eastAsia="en-US"/>
        </w:rPr>
        <w:t>: 5cff3dd5-4ed2-4ce5-92fc-a05708c16a4d</w:t>
      </w:r>
    </w:p>
    <w:p w:rsidR="007640C7" w:rsidRDefault="007640C7" w:rsidP="007640C7">
      <w:pPr>
        <w:spacing w:after="160" w:line="259" w:lineRule="auto"/>
        <w:rPr>
          <w:rFonts w:asciiTheme="minorHAnsi" w:eastAsiaTheme="minorEastAsia" w:hAnsiTheme="minorHAnsi" w:cstheme="minorBidi"/>
          <w:sz w:val="22"/>
          <w:szCs w:val="22"/>
          <w:lang w:val="en-US" w:eastAsia="en-US"/>
        </w:rPr>
      </w:pPr>
      <w:proofErr w:type="spellStart"/>
      <w:r>
        <w:rPr>
          <w:rFonts w:asciiTheme="minorHAnsi" w:eastAsiaTheme="minorEastAsia" w:hAnsiTheme="minorHAnsi" w:cstheme="minorBidi"/>
          <w:sz w:val="22"/>
          <w:szCs w:val="22"/>
          <w:lang w:val="en-US" w:eastAsia="en-US"/>
        </w:rPr>
        <w:t>Номер</w:t>
      </w:r>
      <w:proofErr w:type="spellEnd"/>
      <w:r>
        <w:rPr>
          <w:rFonts w:asciiTheme="minorHAnsi" w:eastAsiaTheme="minorEastAsia" w:hAnsiTheme="minorHAnsi" w:cstheme="minorBidi"/>
          <w:sz w:val="22"/>
          <w:szCs w:val="22"/>
          <w:lang w:val="en-US" w:eastAsia="en-US"/>
        </w:rPr>
        <w:t xml:space="preserve"> </w:t>
      </w:r>
      <w:proofErr w:type="spellStart"/>
      <w:r>
        <w:rPr>
          <w:rFonts w:asciiTheme="minorHAnsi" w:eastAsiaTheme="minorEastAsia" w:hAnsiTheme="minorHAnsi" w:cstheme="minorBidi"/>
          <w:sz w:val="22"/>
          <w:szCs w:val="22"/>
          <w:lang w:val="en-US" w:eastAsia="en-US"/>
        </w:rPr>
        <w:t>закупки</w:t>
      </w:r>
      <w:proofErr w:type="spellEnd"/>
      <w:r>
        <w:rPr>
          <w:rFonts w:asciiTheme="minorHAnsi" w:eastAsiaTheme="minorEastAsia" w:hAnsiTheme="minorHAnsi" w:cstheme="minorBidi"/>
          <w:sz w:val="22"/>
          <w:szCs w:val="22"/>
          <w:lang w:val="en-US" w:eastAsia="en-US"/>
        </w:rPr>
        <w:t>/</w:t>
      </w:r>
      <w:proofErr w:type="spellStart"/>
      <w:r>
        <w:rPr>
          <w:rFonts w:asciiTheme="minorHAnsi" w:eastAsiaTheme="minorEastAsia" w:hAnsiTheme="minorHAnsi" w:cstheme="minorBidi"/>
          <w:sz w:val="22"/>
          <w:szCs w:val="22"/>
          <w:lang w:val="en-US" w:eastAsia="en-US"/>
        </w:rPr>
        <w:t>заказа</w:t>
      </w:r>
      <w:proofErr w:type="spellEnd"/>
      <w:r>
        <w:rPr>
          <w:rFonts w:asciiTheme="minorHAnsi" w:eastAsiaTheme="minorEastAsia" w:hAnsiTheme="minorHAnsi" w:cstheme="minorBidi"/>
          <w:sz w:val="22"/>
          <w:szCs w:val="22"/>
          <w:lang w:val="en-US" w:eastAsia="en-US"/>
        </w:rPr>
        <w:t>: 6657243</w:t>
      </w:r>
    </w:p>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CellMar>
          <w:left w:w="10" w:type="dxa"/>
          <w:right w:w="10" w:type="dxa"/>
        </w:tblCellMar>
        <w:tblLook w:val="04A0" w:firstRow="1" w:lastRow="0" w:firstColumn="1" w:lastColumn="0" w:noHBand="0" w:noVBand="1"/>
      </w:tblPr>
      <w:tblGrid>
        <w:gridCol w:w="5006"/>
        <w:gridCol w:w="5006"/>
      </w:tblGrid>
      <w:tr w:rsidR="007640C7" w:rsidTr="007640C7">
        <w:tc>
          <w:tcPr>
            <w:tcW w:w="50" w:type="pct"/>
            <w:shd w:val="clear" w:color="F2F2F2" w:fill="auto"/>
          </w:tcPr>
          <w:p w:rsidR="007640C7" w:rsidRPr="007640C7" w:rsidRDefault="007640C7" w:rsidP="007640C7">
            <w:pPr>
              <w:spacing w:line="259" w:lineRule="auto"/>
              <w:rPr>
                <w:rFonts w:asciiTheme="minorHAnsi" w:eastAsiaTheme="minorEastAsia" w:hAnsiTheme="minorHAnsi" w:cstheme="minorBidi"/>
                <w:sz w:val="22"/>
                <w:szCs w:val="22"/>
                <w:lang w:eastAsia="en-US"/>
              </w:rPr>
            </w:pPr>
            <w:r w:rsidRPr="007640C7">
              <w:rPr>
                <w:rFonts w:asciiTheme="minorHAnsi" w:eastAsiaTheme="minorEastAsia" w:hAnsiTheme="minorHAnsi" w:cstheme="minorBidi"/>
                <w:b/>
                <w:color w:val="000000"/>
                <w:sz w:val="24"/>
                <w:szCs w:val="22"/>
                <w:lang w:eastAsia="en-US"/>
              </w:rPr>
              <w:t>Данные электронной подписи</w:t>
            </w:r>
          </w:p>
          <w:p w:rsidR="007640C7" w:rsidRPr="007640C7" w:rsidRDefault="007640C7" w:rsidP="007640C7">
            <w:pPr>
              <w:spacing w:line="259" w:lineRule="auto"/>
              <w:rPr>
                <w:rFonts w:asciiTheme="minorHAnsi" w:eastAsiaTheme="minorEastAsia" w:hAnsiTheme="minorHAnsi" w:cstheme="minorBidi"/>
                <w:sz w:val="22"/>
                <w:szCs w:val="22"/>
                <w:lang w:eastAsia="en-US"/>
              </w:rPr>
            </w:pPr>
            <w:r w:rsidRPr="007640C7">
              <w:rPr>
                <w:rFonts w:asciiTheme="minorHAnsi" w:eastAsiaTheme="minorEastAsia" w:hAnsiTheme="minorHAnsi" w:cstheme="minorBidi"/>
                <w:color w:val="000000"/>
                <w:szCs w:val="22"/>
                <w:lang w:eastAsia="en-US"/>
              </w:rPr>
              <w:t>Владелец: Никитина Анна Николаевна</w:t>
            </w:r>
          </w:p>
          <w:p w:rsidR="007640C7" w:rsidRPr="007640C7" w:rsidRDefault="007640C7" w:rsidP="007640C7">
            <w:pPr>
              <w:spacing w:line="259" w:lineRule="auto"/>
              <w:rPr>
                <w:rFonts w:asciiTheme="minorHAnsi" w:eastAsiaTheme="minorEastAsia" w:hAnsiTheme="minorHAnsi" w:cstheme="minorBidi"/>
                <w:sz w:val="22"/>
                <w:szCs w:val="22"/>
                <w:lang w:eastAsia="en-US"/>
              </w:rPr>
            </w:pPr>
            <w:r w:rsidRPr="007640C7">
              <w:rPr>
                <w:rFonts w:asciiTheme="minorHAnsi" w:eastAsiaTheme="minorEastAsia" w:hAnsiTheme="minorHAnsi" w:cstheme="minorBidi"/>
                <w:color w:val="000000"/>
                <w:szCs w:val="22"/>
                <w:lang w:eastAsia="en-US"/>
              </w:rPr>
              <w:t>Организация: ГОСУДАРСТВЕННОЕ БЮДЖЕТНОЕ ПРОФЕССИОНАЛЬНОЕ ОБРАЗОВАТЕЛЬНОЕ УЧРЕЖДЕНИЕ РОСТОВСКОЙ ОБЛАСТИ "КОНСТАНТИНОВСКИЙ ПЕДАГОГИЧЕСКИЙ КОЛЛЕДЖ", 6116006193 611601001</w:t>
            </w:r>
          </w:p>
          <w:p w:rsidR="007640C7" w:rsidRPr="007640C7" w:rsidRDefault="007640C7" w:rsidP="007640C7">
            <w:pPr>
              <w:spacing w:line="259" w:lineRule="auto"/>
              <w:rPr>
                <w:rFonts w:asciiTheme="minorHAnsi" w:eastAsiaTheme="minorEastAsia" w:hAnsiTheme="minorHAnsi" w:cstheme="minorBidi"/>
                <w:sz w:val="22"/>
                <w:szCs w:val="22"/>
                <w:lang w:eastAsia="en-US"/>
              </w:rPr>
            </w:pPr>
            <w:r w:rsidRPr="007640C7">
              <w:rPr>
                <w:rFonts w:asciiTheme="minorHAnsi" w:eastAsiaTheme="minorEastAsia" w:hAnsiTheme="minorHAnsi" w:cstheme="minorBidi"/>
                <w:color w:val="000000"/>
                <w:szCs w:val="22"/>
                <w:lang w:eastAsia="en-US"/>
              </w:rPr>
              <w:t>Подписано: 28.09.2023 13:40:12</w:t>
            </w:r>
          </w:p>
          <w:p w:rsidR="007640C7" w:rsidRPr="007640C7" w:rsidRDefault="007640C7" w:rsidP="007640C7">
            <w:pPr>
              <w:spacing w:line="259" w:lineRule="auto"/>
              <w:rPr>
                <w:rFonts w:asciiTheme="minorHAnsi" w:eastAsiaTheme="minorEastAsia" w:hAnsiTheme="minorHAnsi" w:cstheme="minorBidi"/>
                <w:sz w:val="22"/>
                <w:szCs w:val="22"/>
                <w:lang w:eastAsia="en-US"/>
              </w:rPr>
            </w:pPr>
          </w:p>
          <w:p w:rsidR="007640C7" w:rsidRPr="007640C7" w:rsidRDefault="007640C7" w:rsidP="007640C7">
            <w:pPr>
              <w:spacing w:line="259" w:lineRule="auto"/>
              <w:rPr>
                <w:rFonts w:asciiTheme="minorHAnsi" w:eastAsiaTheme="minorEastAsia" w:hAnsiTheme="minorHAnsi" w:cstheme="minorBidi"/>
                <w:sz w:val="22"/>
                <w:szCs w:val="22"/>
                <w:lang w:eastAsia="en-US"/>
              </w:rPr>
            </w:pPr>
            <w:r w:rsidRPr="007640C7">
              <w:rPr>
                <w:rFonts w:asciiTheme="minorHAnsi" w:eastAsiaTheme="minorEastAsia" w:hAnsiTheme="minorHAnsi" w:cstheme="minorBidi"/>
                <w:b/>
                <w:color w:val="000000"/>
                <w:sz w:val="24"/>
                <w:szCs w:val="22"/>
                <w:lang w:eastAsia="en-US"/>
              </w:rPr>
              <w:t>Данные сертификата</w:t>
            </w:r>
          </w:p>
          <w:p w:rsidR="007640C7" w:rsidRPr="007640C7" w:rsidRDefault="007640C7" w:rsidP="007640C7">
            <w:pPr>
              <w:spacing w:line="259" w:lineRule="auto"/>
              <w:rPr>
                <w:rFonts w:asciiTheme="minorHAnsi" w:eastAsiaTheme="minorEastAsia" w:hAnsiTheme="minorHAnsi" w:cstheme="minorBidi"/>
                <w:sz w:val="22"/>
                <w:szCs w:val="22"/>
                <w:lang w:eastAsia="en-US"/>
              </w:rPr>
            </w:pPr>
            <w:r w:rsidRPr="007640C7">
              <w:rPr>
                <w:rFonts w:asciiTheme="minorHAnsi" w:eastAsiaTheme="minorEastAsia" w:hAnsiTheme="minorHAnsi" w:cstheme="minorBidi"/>
                <w:color w:val="000000"/>
                <w:szCs w:val="22"/>
                <w:lang w:eastAsia="en-US"/>
              </w:rPr>
              <w:t>Серийный номер: 00</w:t>
            </w:r>
            <w:r>
              <w:rPr>
                <w:rFonts w:asciiTheme="minorHAnsi" w:eastAsiaTheme="minorEastAsia" w:hAnsiTheme="minorHAnsi" w:cstheme="minorBidi"/>
                <w:color w:val="000000"/>
                <w:szCs w:val="22"/>
                <w:lang w:val="en-US" w:eastAsia="en-US"/>
              </w:rPr>
              <w:t>B</w:t>
            </w:r>
            <w:r w:rsidRPr="007640C7">
              <w:rPr>
                <w:rFonts w:asciiTheme="minorHAnsi" w:eastAsiaTheme="minorEastAsia" w:hAnsiTheme="minorHAnsi" w:cstheme="minorBidi"/>
                <w:color w:val="000000"/>
                <w:szCs w:val="22"/>
                <w:lang w:eastAsia="en-US"/>
              </w:rPr>
              <w:t>4</w:t>
            </w:r>
            <w:r>
              <w:rPr>
                <w:rFonts w:asciiTheme="minorHAnsi" w:eastAsiaTheme="minorEastAsia" w:hAnsiTheme="minorHAnsi" w:cstheme="minorBidi"/>
                <w:color w:val="000000"/>
                <w:szCs w:val="22"/>
                <w:lang w:val="en-US" w:eastAsia="en-US"/>
              </w:rPr>
              <w:t>E</w:t>
            </w:r>
            <w:r w:rsidRPr="007640C7">
              <w:rPr>
                <w:rFonts w:asciiTheme="minorHAnsi" w:eastAsiaTheme="minorEastAsia" w:hAnsiTheme="minorHAnsi" w:cstheme="minorBidi"/>
                <w:color w:val="000000"/>
                <w:szCs w:val="22"/>
                <w:lang w:eastAsia="en-US"/>
              </w:rPr>
              <w:t>1</w:t>
            </w:r>
            <w:r>
              <w:rPr>
                <w:rFonts w:asciiTheme="minorHAnsi" w:eastAsiaTheme="minorEastAsia" w:hAnsiTheme="minorHAnsi" w:cstheme="minorBidi"/>
                <w:color w:val="000000"/>
                <w:szCs w:val="22"/>
                <w:lang w:val="en-US" w:eastAsia="en-US"/>
              </w:rPr>
              <w:t>B</w:t>
            </w:r>
            <w:r w:rsidRPr="007640C7">
              <w:rPr>
                <w:rFonts w:asciiTheme="minorHAnsi" w:eastAsiaTheme="minorEastAsia" w:hAnsiTheme="minorHAnsi" w:cstheme="minorBidi"/>
                <w:color w:val="000000"/>
                <w:szCs w:val="22"/>
                <w:lang w:eastAsia="en-US"/>
              </w:rPr>
              <w:t>051293317</w:t>
            </w:r>
            <w:r>
              <w:rPr>
                <w:rFonts w:asciiTheme="minorHAnsi" w:eastAsiaTheme="minorEastAsia" w:hAnsiTheme="minorHAnsi" w:cstheme="minorBidi"/>
                <w:color w:val="000000"/>
                <w:szCs w:val="22"/>
                <w:lang w:val="en-US" w:eastAsia="en-US"/>
              </w:rPr>
              <w:t>DBB</w:t>
            </w:r>
            <w:r w:rsidRPr="007640C7">
              <w:rPr>
                <w:rFonts w:asciiTheme="minorHAnsi" w:eastAsiaTheme="minorEastAsia" w:hAnsiTheme="minorHAnsi" w:cstheme="minorBidi"/>
                <w:color w:val="000000"/>
                <w:szCs w:val="22"/>
                <w:lang w:eastAsia="en-US"/>
              </w:rPr>
              <w:t>088</w:t>
            </w:r>
            <w:r>
              <w:rPr>
                <w:rFonts w:asciiTheme="minorHAnsi" w:eastAsiaTheme="minorEastAsia" w:hAnsiTheme="minorHAnsi" w:cstheme="minorBidi"/>
                <w:color w:val="000000"/>
                <w:szCs w:val="22"/>
                <w:lang w:val="en-US" w:eastAsia="en-US"/>
              </w:rPr>
              <w:t>BA</w:t>
            </w:r>
            <w:r w:rsidRPr="007640C7">
              <w:rPr>
                <w:rFonts w:asciiTheme="minorHAnsi" w:eastAsiaTheme="minorEastAsia" w:hAnsiTheme="minorHAnsi" w:cstheme="minorBidi"/>
                <w:color w:val="000000"/>
                <w:szCs w:val="22"/>
                <w:lang w:eastAsia="en-US"/>
              </w:rPr>
              <w:t>1</w:t>
            </w:r>
            <w:r>
              <w:rPr>
                <w:rFonts w:asciiTheme="minorHAnsi" w:eastAsiaTheme="minorEastAsia" w:hAnsiTheme="minorHAnsi" w:cstheme="minorBidi"/>
                <w:color w:val="000000"/>
                <w:szCs w:val="22"/>
                <w:lang w:val="en-US" w:eastAsia="en-US"/>
              </w:rPr>
              <w:t>E</w:t>
            </w:r>
            <w:r w:rsidRPr="007640C7">
              <w:rPr>
                <w:rFonts w:asciiTheme="minorHAnsi" w:eastAsiaTheme="minorEastAsia" w:hAnsiTheme="minorHAnsi" w:cstheme="minorBidi"/>
                <w:color w:val="000000"/>
                <w:szCs w:val="22"/>
                <w:lang w:eastAsia="en-US"/>
              </w:rPr>
              <w:t>3</w:t>
            </w:r>
            <w:r>
              <w:rPr>
                <w:rFonts w:asciiTheme="minorHAnsi" w:eastAsiaTheme="minorEastAsia" w:hAnsiTheme="minorHAnsi" w:cstheme="minorBidi"/>
                <w:color w:val="000000"/>
                <w:szCs w:val="22"/>
                <w:lang w:val="en-US" w:eastAsia="en-US"/>
              </w:rPr>
              <w:t>F</w:t>
            </w:r>
            <w:r w:rsidRPr="007640C7">
              <w:rPr>
                <w:rFonts w:asciiTheme="minorHAnsi" w:eastAsiaTheme="minorEastAsia" w:hAnsiTheme="minorHAnsi" w:cstheme="minorBidi"/>
                <w:color w:val="000000"/>
                <w:szCs w:val="22"/>
                <w:lang w:eastAsia="en-US"/>
              </w:rPr>
              <w:t>4916</w:t>
            </w:r>
            <w:r>
              <w:rPr>
                <w:rFonts w:asciiTheme="minorHAnsi" w:eastAsiaTheme="minorEastAsia" w:hAnsiTheme="minorHAnsi" w:cstheme="minorBidi"/>
                <w:color w:val="000000"/>
                <w:szCs w:val="22"/>
                <w:lang w:val="en-US" w:eastAsia="en-US"/>
              </w:rPr>
              <w:t>DC</w:t>
            </w:r>
          </w:p>
          <w:p w:rsidR="007640C7" w:rsidRDefault="007640C7" w:rsidP="007640C7">
            <w:pPr>
              <w:spacing w:line="259" w:lineRule="auto"/>
              <w:rPr>
                <w:rFonts w:asciiTheme="minorHAnsi" w:eastAsiaTheme="minorEastAsia" w:hAnsiTheme="minorHAnsi" w:cstheme="minorBidi"/>
                <w:sz w:val="22"/>
                <w:szCs w:val="22"/>
                <w:lang w:val="en-US" w:eastAsia="en-US"/>
              </w:rPr>
            </w:pPr>
            <w:proofErr w:type="spellStart"/>
            <w:r>
              <w:rPr>
                <w:rFonts w:asciiTheme="minorHAnsi" w:eastAsiaTheme="minorEastAsia" w:hAnsiTheme="minorHAnsi" w:cstheme="minorBidi"/>
                <w:color w:val="000000"/>
                <w:szCs w:val="22"/>
                <w:lang w:val="en-US" w:eastAsia="en-US"/>
              </w:rPr>
              <w:t>Срок</w:t>
            </w:r>
            <w:proofErr w:type="spellEnd"/>
            <w:r>
              <w:rPr>
                <w:rFonts w:asciiTheme="minorHAnsi" w:eastAsiaTheme="minorEastAsia" w:hAnsiTheme="minorHAnsi" w:cstheme="minorBidi"/>
                <w:color w:val="000000"/>
                <w:szCs w:val="22"/>
                <w:lang w:val="en-US" w:eastAsia="en-US"/>
              </w:rPr>
              <w:t xml:space="preserve"> </w:t>
            </w:r>
            <w:proofErr w:type="spellStart"/>
            <w:r>
              <w:rPr>
                <w:rFonts w:asciiTheme="minorHAnsi" w:eastAsiaTheme="minorEastAsia" w:hAnsiTheme="minorHAnsi" w:cstheme="minorBidi"/>
                <w:color w:val="000000"/>
                <w:szCs w:val="22"/>
                <w:lang w:val="en-US" w:eastAsia="en-US"/>
              </w:rPr>
              <w:t>действия</w:t>
            </w:r>
            <w:proofErr w:type="spellEnd"/>
            <w:r>
              <w:rPr>
                <w:rFonts w:asciiTheme="minorHAnsi" w:eastAsiaTheme="minorEastAsia" w:hAnsiTheme="minorHAnsi" w:cstheme="minorBidi"/>
                <w:color w:val="000000"/>
                <w:szCs w:val="22"/>
                <w:lang w:val="en-US" w:eastAsia="en-US"/>
              </w:rPr>
              <w:t>: 28.11.2022 16:49:00 - 21.02.2024 16:49:00</w:t>
            </w:r>
          </w:p>
        </w:tc>
        <w:tc>
          <w:tcPr>
            <w:tcW w:w="50" w:type="pct"/>
            <w:shd w:val="clear" w:color="F2F2F2" w:fill="auto"/>
          </w:tcPr>
          <w:p w:rsidR="007640C7" w:rsidRPr="007640C7" w:rsidRDefault="007640C7" w:rsidP="007640C7">
            <w:pPr>
              <w:spacing w:line="259" w:lineRule="auto"/>
              <w:rPr>
                <w:rFonts w:asciiTheme="minorHAnsi" w:eastAsiaTheme="minorEastAsia" w:hAnsiTheme="minorHAnsi" w:cstheme="minorBidi"/>
                <w:sz w:val="22"/>
                <w:szCs w:val="22"/>
                <w:lang w:eastAsia="en-US"/>
              </w:rPr>
            </w:pPr>
            <w:r w:rsidRPr="007640C7">
              <w:rPr>
                <w:rFonts w:asciiTheme="minorHAnsi" w:eastAsiaTheme="minorEastAsia" w:hAnsiTheme="minorHAnsi" w:cstheme="minorBidi"/>
                <w:b/>
                <w:color w:val="000000"/>
                <w:sz w:val="24"/>
                <w:szCs w:val="22"/>
                <w:lang w:eastAsia="en-US"/>
              </w:rPr>
              <w:t>Данные электронной подписи</w:t>
            </w:r>
          </w:p>
          <w:p w:rsidR="007640C7" w:rsidRPr="007640C7" w:rsidRDefault="007640C7" w:rsidP="007640C7">
            <w:pPr>
              <w:spacing w:line="259" w:lineRule="auto"/>
              <w:rPr>
                <w:rFonts w:asciiTheme="minorHAnsi" w:eastAsiaTheme="minorEastAsia" w:hAnsiTheme="minorHAnsi" w:cstheme="minorBidi"/>
                <w:sz w:val="22"/>
                <w:szCs w:val="22"/>
                <w:lang w:eastAsia="en-US"/>
              </w:rPr>
            </w:pPr>
            <w:r w:rsidRPr="007640C7">
              <w:rPr>
                <w:rFonts w:asciiTheme="minorHAnsi" w:eastAsiaTheme="minorEastAsia" w:hAnsiTheme="minorHAnsi" w:cstheme="minorBidi"/>
                <w:color w:val="000000"/>
                <w:szCs w:val="22"/>
                <w:lang w:eastAsia="en-US"/>
              </w:rPr>
              <w:t>Владелец: ЧЕРНЫШЕВ ИВАН ВИКТОРОВИЧ</w:t>
            </w:r>
          </w:p>
          <w:p w:rsidR="007640C7" w:rsidRPr="007640C7" w:rsidRDefault="007640C7" w:rsidP="007640C7">
            <w:pPr>
              <w:spacing w:line="259" w:lineRule="auto"/>
              <w:rPr>
                <w:rFonts w:asciiTheme="minorHAnsi" w:eastAsiaTheme="minorEastAsia" w:hAnsiTheme="minorHAnsi" w:cstheme="minorBidi"/>
                <w:sz w:val="22"/>
                <w:szCs w:val="22"/>
                <w:lang w:eastAsia="en-US"/>
              </w:rPr>
            </w:pPr>
            <w:r w:rsidRPr="007640C7">
              <w:rPr>
                <w:rFonts w:asciiTheme="minorHAnsi" w:eastAsiaTheme="minorEastAsia" w:hAnsiTheme="minorHAnsi" w:cstheme="minorBidi"/>
                <w:color w:val="000000"/>
                <w:szCs w:val="22"/>
                <w:lang w:eastAsia="en-US"/>
              </w:rPr>
              <w:t>Организация: ОБЩЕСТВО С ОГРАНИЧЕННОЙ ОТВЕТСТВЕННОСТЬЮ "ЭЛЕКТРОННОЕ ИЗДАТЕЛЬСТВО ЮРАЙТ", 7703523085 772001001</w:t>
            </w:r>
          </w:p>
          <w:p w:rsidR="007640C7" w:rsidRPr="007640C7" w:rsidRDefault="007640C7" w:rsidP="007640C7">
            <w:pPr>
              <w:spacing w:line="259" w:lineRule="auto"/>
              <w:rPr>
                <w:rFonts w:asciiTheme="minorHAnsi" w:eastAsiaTheme="minorEastAsia" w:hAnsiTheme="minorHAnsi" w:cstheme="minorBidi"/>
                <w:sz w:val="22"/>
                <w:szCs w:val="22"/>
                <w:lang w:eastAsia="en-US"/>
              </w:rPr>
            </w:pPr>
            <w:r w:rsidRPr="007640C7">
              <w:rPr>
                <w:rFonts w:asciiTheme="minorHAnsi" w:eastAsiaTheme="minorEastAsia" w:hAnsiTheme="minorHAnsi" w:cstheme="minorBidi"/>
                <w:color w:val="000000"/>
                <w:szCs w:val="22"/>
                <w:lang w:eastAsia="en-US"/>
              </w:rPr>
              <w:t>Подписано: 28.09.2023 11:48:54</w:t>
            </w:r>
          </w:p>
          <w:p w:rsidR="007640C7" w:rsidRPr="007640C7" w:rsidRDefault="007640C7" w:rsidP="007640C7">
            <w:pPr>
              <w:spacing w:line="259" w:lineRule="auto"/>
              <w:rPr>
                <w:rFonts w:asciiTheme="minorHAnsi" w:eastAsiaTheme="minorEastAsia" w:hAnsiTheme="minorHAnsi" w:cstheme="minorBidi"/>
                <w:sz w:val="22"/>
                <w:szCs w:val="22"/>
                <w:lang w:eastAsia="en-US"/>
              </w:rPr>
            </w:pPr>
          </w:p>
          <w:p w:rsidR="007640C7" w:rsidRPr="007640C7" w:rsidRDefault="007640C7" w:rsidP="007640C7">
            <w:pPr>
              <w:spacing w:line="259" w:lineRule="auto"/>
              <w:rPr>
                <w:rFonts w:asciiTheme="minorHAnsi" w:eastAsiaTheme="minorEastAsia" w:hAnsiTheme="minorHAnsi" w:cstheme="minorBidi"/>
                <w:sz w:val="22"/>
                <w:szCs w:val="22"/>
                <w:lang w:eastAsia="en-US"/>
              </w:rPr>
            </w:pPr>
            <w:r w:rsidRPr="007640C7">
              <w:rPr>
                <w:rFonts w:asciiTheme="minorHAnsi" w:eastAsiaTheme="minorEastAsia" w:hAnsiTheme="minorHAnsi" w:cstheme="minorBidi"/>
                <w:b/>
                <w:color w:val="000000"/>
                <w:sz w:val="24"/>
                <w:szCs w:val="22"/>
                <w:lang w:eastAsia="en-US"/>
              </w:rPr>
              <w:t>Данные сертификата</w:t>
            </w:r>
          </w:p>
          <w:p w:rsidR="007640C7" w:rsidRPr="007640C7" w:rsidRDefault="007640C7" w:rsidP="007640C7">
            <w:pPr>
              <w:spacing w:line="259" w:lineRule="auto"/>
              <w:rPr>
                <w:rFonts w:asciiTheme="minorHAnsi" w:eastAsiaTheme="minorEastAsia" w:hAnsiTheme="minorHAnsi" w:cstheme="minorBidi"/>
                <w:sz w:val="22"/>
                <w:szCs w:val="22"/>
                <w:lang w:eastAsia="en-US"/>
              </w:rPr>
            </w:pPr>
            <w:r w:rsidRPr="007640C7">
              <w:rPr>
                <w:rFonts w:asciiTheme="minorHAnsi" w:eastAsiaTheme="minorEastAsia" w:hAnsiTheme="minorHAnsi" w:cstheme="minorBidi"/>
                <w:color w:val="000000"/>
                <w:szCs w:val="22"/>
                <w:lang w:eastAsia="en-US"/>
              </w:rPr>
              <w:t>Серийный номер: 014618</w:t>
            </w:r>
            <w:r>
              <w:rPr>
                <w:rFonts w:asciiTheme="minorHAnsi" w:eastAsiaTheme="minorEastAsia" w:hAnsiTheme="minorHAnsi" w:cstheme="minorBidi"/>
                <w:color w:val="000000"/>
                <w:szCs w:val="22"/>
                <w:lang w:val="en-US" w:eastAsia="en-US"/>
              </w:rPr>
              <w:t>A</w:t>
            </w:r>
            <w:r w:rsidRPr="007640C7">
              <w:rPr>
                <w:rFonts w:asciiTheme="minorHAnsi" w:eastAsiaTheme="minorEastAsia" w:hAnsiTheme="minorHAnsi" w:cstheme="minorBidi"/>
                <w:color w:val="000000"/>
                <w:szCs w:val="22"/>
                <w:lang w:eastAsia="en-US"/>
              </w:rPr>
              <w:t>0009</w:t>
            </w:r>
            <w:r>
              <w:rPr>
                <w:rFonts w:asciiTheme="minorHAnsi" w:eastAsiaTheme="minorEastAsia" w:hAnsiTheme="minorHAnsi" w:cstheme="minorBidi"/>
                <w:color w:val="000000"/>
                <w:szCs w:val="22"/>
                <w:lang w:val="en-US" w:eastAsia="en-US"/>
              </w:rPr>
              <w:t>BAFA</w:t>
            </w:r>
            <w:r w:rsidRPr="007640C7">
              <w:rPr>
                <w:rFonts w:asciiTheme="minorHAnsi" w:eastAsiaTheme="minorEastAsia" w:hAnsiTheme="minorHAnsi" w:cstheme="minorBidi"/>
                <w:color w:val="000000"/>
                <w:szCs w:val="22"/>
                <w:lang w:eastAsia="en-US"/>
              </w:rPr>
              <w:t>8</w:t>
            </w:r>
            <w:r>
              <w:rPr>
                <w:rFonts w:asciiTheme="minorHAnsi" w:eastAsiaTheme="minorEastAsia" w:hAnsiTheme="minorHAnsi" w:cstheme="minorBidi"/>
                <w:color w:val="000000"/>
                <w:szCs w:val="22"/>
                <w:lang w:val="en-US" w:eastAsia="en-US"/>
              </w:rPr>
              <w:t>BC</w:t>
            </w:r>
            <w:r w:rsidRPr="007640C7">
              <w:rPr>
                <w:rFonts w:asciiTheme="minorHAnsi" w:eastAsiaTheme="minorEastAsia" w:hAnsiTheme="minorHAnsi" w:cstheme="minorBidi"/>
                <w:color w:val="000000"/>
                <w:szCs w:val="22"/>
                <w:lang w:eastAsia="en-US"/>
              </w:rPr>
              <w:t>47465</w:t>
            </w:r>
            <w:r>
              <w:rPr>
                <w:rFonts w:asciiTheme="minorHAnsi" w:eastAsiaTheme="minorEastAsia" w:hAnsiTheme="minorHAnsi" w:cstheme="minorBidi"/>
                <w:color w:val="000000"/>
                <w:szCs w:val="22"/>
                <w:lang w:val="en-US" w:eastAsia="en-US"/>
              </w:rPr>
              <w:t>CC</w:t>
            </w:r>
            <w:r w:rsidRPr="007640C7">
              <w:rPr>
                <w:rFonts w:asciiTheme="minorHAnsi" w:eastAsiaTheme="minorEastAsia" w:hAnsiTheme="minorHAnsi" w:cstheme="minorBidi"/>
                <w:color w:val="000000"/>
                <w:szCs w:val="22"/>
                <w:lang w:eastAsia="en-US"/>
              </w:rPr>
              <w:t>9</w:t>
            </w:r>
            <w:r>
              <w:rPr>
                <w:rFonts w:asciiTheme="minorHAnsi" w:eastAsiaTheme="minorEastAsia" w:hAnsiTheme="minorHAnsi" w:cstheme="minorBidi"/>
                <w:color w:val="000000"/>
                <w:szCs w:val="22"/>
                <w:lang w:val="en-US" w:eastAsia="en-US"/>
              </w:rPr>
              <w:t>DC</w:t>
            </w:r>
            <w:r w:rsidRPr="007640C7">
              <w:rPr>
                <w:rFonts w:asciiTheme="minorHAnsi" w:eastAsiaTheme="minorEastAsia" w:hAnsiTheme="minorHAnsi" w:cstheme="minorBidi"/>
                <w:color w:val="000000"/>
                <w:szCs w:val="22"/>
                <w:lang w:eastAsia="en-US"/>
              </w:rPr>
              <w:t>602580</w:t>
            </w:r>
          </w:p>
          <w:p w:rsidR="007640C7" w:rsidRDefault="007640C7" w:rsidP="007640C7">
            <w:pPr>
              <w:spacing w:line="259" w:lineRule="auto"/>
              <w:rPr>
                <w:rFonts w:asciiTheme="minorHAnsi" w:eastAsiaTheme="minorEastAsia" w:hAnsiTheme="minorHAnsi" w:cstheme="minorBidi"/>
                <w:sz w:val="22"/>
                <w:szCs w:val="22"/>
                <w:lang w:val="en-US" w:eastAsia="en-US"/>
              </w:rPr>
            </w:pPr>
            <w:proofErr w:type="spellStart"/>
            <w:r>
              <w:rPr>
                <w:rFonts w:asciiTheme="minorHAnsi" w:eastAsiaTheme="minorEastAsia" w:hAnsiTheme="minorHAnsi" w:cstheme="minorBidi"/>
                <w:color w:val="000000"/>
                <w:szCs w:val="22"/>
                <w:lang w:val="en-US" w:eastAsia="en-US"/>
              </w:rPr>
              <w:t>Срок</w:t>
            </w:r>
            <w:proofErr w:type="spellEnd"/>
            <w:r>
              <w:rPr>
                <w:rFonts w:asciiTheme="minorHAnsi" w:eastAsiaTheme="minorEastAsia" w:hAnsiTheme="minorHAnsi" w:cstheme="minorBidi"/>
                <w:color w:val="000000"/>
                <w:szCs w:val="22"/>
                <w:lang w:val="en-US" w:eastAsia="en-US"/>
              </w:rPr>
              <w:t xml:space="preserve"> </w:t>
            </w:r>
            <w:proofErr w:type="spellStart"/>
            <w:r>
              <w:rPr>
                <w:rFonts w:asciiTheme="minorHAnsi" w:eastAsiaTheme="minorEastAsia" w:hAnsiTheme="minorHAnsi" w:cstheme="minorBidi"/>
                <w:color w:val="000000"/>
                <w:szCs w:val="22"/>
                <w:lang w:val="en-US" w:eastAsia="en-US"/>
              </w:rPr>
              <w:t>действия</w:t>
            </w:r>
            <w:proofErr w:type="spellEnd"/>
            <w:r>
              <w:rPr>
                <w:rFonts w:asciiTheme="minorHAnsi" w:eastAsiaTheme="minorEastAsia" w:hAnsiTheme="minorHAnsi" w:cstheme="minorBidi"/>
                <w:color w:val="000000"/>
                <w:szCs w:val="22"/>
                <w:lang w:val="en-US" w:eastAsia="en-US"/>
              </w:rPr>
              <w:t>: 31.01.2023 12:32:53 - 30.04.2024 12:42:53</w:t>
            </w:r>
          </w:p>
        </w:tc>
      </w:tr>
      <w:tr w:rsidR="007640C7" w:rsidTr="007640C7">
        <w:tc>
          <w:tcPr>
            <w:tcW w:w="50" w:type="pct"/>
            <w:shd w:val="clear" w:color="000000" w:fill="EEECE1"/>
          </w:tcPr>
          <w:p w:rsidR="007640C7" w:rsidRDefault="007640C7" w:rsidP="007640C7">
            <w:pPr>
              <w:spacing w:after="1" w:line="259" w:lineRule="auto"/>
              <w:jc w:val="center"/>
              <w:rPr>
                <w:rFonts w:asciiTheme="minorHAnsi" w:eastAsiaTheme="minorEastAsia" w:hAnsiTheme="minorHAnsi" w:cstheme="minorBidi"/>
                <w:sz w:val="22"/>
                <w:szCs w:val="22"/>
                <w:lang w:val="en-US" w:eastAsia="en-US"/>
              </w:rPr>
            </w:pPr>
            <w:proofErr w:type="spellStart"/>
            <w:r>
              <w:rPr>
                <w:rFonts w:asciiTheme="minorHAnsi" w:eastAsiaTheme="minorEastAsia" w:hAnsiTheme="minorHAnsi" w:cstheme="minorBidi"/>
                <w:b/>
                <w:szCs w:val="22"/>
                <w:lang w:val="en-US" w:eastAsia="en-US"/>
              </w:rPr>
              <w:t>Документ</w:t>
            </w:r>
            <w:proofErr w:type="spellEnd"/>
            <w:r>
              <w:rPr>
                <w:rFonts w:asciiTheme="minorHAnsi" w:eastAsiaTheme="minorEastAsia" w:hAnsiTheme="minorHAnsi" w:cstheme="minorBidi"/>
                <w:b/>
                <w:szCs w:val="22"/>
                <w:lang w:val="en-US" w:eastAsia="en-US"/>
              </w:rPr>
              <w:t xml:space="preserve"> </w:t>
            </w:r>
            <w:proofErr w:type="spellStart"/>
            <w:r>
              <w:rPr>
                <w:rFonts w:asciiTheme="minorHAnsi" w:eastAsiaTheme="minorEastAsia" w:hAnsiTheme="minorHAnsi" w:cstheme="minorBidi"/>
                <w:b/>
                <w:szCs w:val="22"/>
                <w:lang w:val="en-US" w:eastAsia="en-US"/>
              </w:rPr>
              <w:t>подписан</w:t>
            </w:r>
            <w:proofErr w:type="spellEnd"/>
            <w:r>
              <w:rPr>
                <w:rFonts w:asciiTheme="minorHAnsi" w:eastAsiaTheme="minorEastAsia" w:hAnsiTheme="minorHAnsi" w:cstheme="minorBidi"/>
                <w:b/>
                <w:szCs w:val="22"/>
                <w:lang w:val="en-US" w:eastAsia="en-US"/>
              </w:rPr>
              <w:t xml:space="preserve"> </w:t>
            </w:r>
            <w:proofErr w:type="spellStart"/>
            <w:r>
              <w:rPr>
                <w:rFonts w:asciiTheme="minorHAnsi" w:eastAsiaTheme="minorEastAsia" w:hAnsiTheme="minorHAnsi" w:cstheme="minorBidi"/>
                <w:b/>
                <w:szCs w:val="22"/>
                <w:lang w:val="en-US" w:eastAsia="en-US"/>
              </w:rPr>
              <w:t>электронной</w:t>
            </w:r>
            <w:proofErr w:type="spellEnd"/>
            <w:r>
              <w:rPr>
                <w:rFonts w:asciiTheme="minorHAnsi" w:eastAsiaTheme="minorEastAsia" w:hAnsiTheme="minorHAnsi" w:cstheme="minorBidi"/>
                <w:b/>
                <w:szCs w:val="22"/>
                <w:lang w:val="en-US" w:eastAsia="en-US"/>
              </w:rPr>
              <w:t xml:space="preserve"> </w:t>
            </w:r>
            <w:proofErr w:type="spellStart"/>
            <w:r>
              <w:rPr>
                <w:rFonts w:asciiTheme="minorHAnsi" w:eastAsiaTheme="minorEastAsia" w:hAnsiTheme="minorHAnsi" w:cstheme="minorBidi"/>
                <w:b/>
                <w:szCs w:val="22"/>
                <w:lang w:val="en-US" w:eastAsia="en-US"/>
              </w:rPr>
              <w:t>подписью</w:t>
            </w:r>
            <w:proofErr w:type="spellEnd"/>
          </w:p>
        </w:tc>
        <w:tc>
          <w:tcPr>
            <w:tcW w:w="50" w:type="pct"/>
            <w:shd w:val="clear" w:color="000000" w:fill="EEECE1"/>
          </w:tcPr>
          <w:p w:rsidR="007640C7" w:rsidRDefault="007640C7" w:rsidP="007640C7">
            <w:pPr>
              <w:spacing w:after="1" w:line="259" w:lineRule="auto"/>
              <w:jc w:val="center"/>
              <w:rPr>
                <w:rFonts w:asciiTheme="minorHAnsi" w:eastAsiaTheme="minorEastAsia" w:hAnsiTheme="minorHAnsi" w:cstheme="minorBidi"/>
                <w:sz w:val="22"/>
                <w:szCs w:val="22"/>
                <w:lang w:val="en-US" w:eastAsia="en-US"/>
              </w:rPr>
            </w:pPr>
            <w:proofErr w:type="spellStart"/>
            <w:r>
              <w:rPr>
                <w:rFonts w:asciiTheme="minorHAnsi" w:eastAsiaTheme="minorEastAsia" w:hAnsiTheme="minorHAnsi" w:cstheme="minorBidi"/>
                <w:b/>
                <w:szCs w:val="22"/>
                <w:lang w:val="en-US" w:eastAsia="en-US"/>
              </w:rPr>
              <w:t>Документ</w:t>
            </w:r>
            <w:proofErr w:type="spellEnd"/>
            <w:r>
              <w:rPr>
                <w:rFonts w:asciiTheme="minorHAnsi" w:eastAsiaTheme="minorEastAsia" w:hAnsiTheme="minorHAnsi" w:cstheme="minorBidi"/>
                <w:b/>
                <w:szCs w:val="22"/>
                <w:lang w:val="en-US" w:eastAsia="en-US"/>
              </w:rPr>
              <w:t xml:space="preserve"> </w:t>
            </w:r>
            <w:proofErr w:type="spellStart"/>
            <w:r>
              <w:rPr>
                <w:rFonts w:asciiTheme="minorHAnsi" w:eastAsiaTheme="minorEastAsia" w:hAnsiTheme="minorHAnsi" w:cstheme="minorBidi"/>
                <w:b/>
                <w:szCs w:val="22"/>
                <w:lang w:val="en-US" w:eastAsia="en-US"/>
              </w:rPr>
              <w:t>подписан</w:t>
            </w:r>
            <w:proofErr w:type="spellEnd"/>
            <w:r>
              <w:rPr>
                <w:rFonts w:asciiTheme="minorHAnsi" w:eastAsiaTheme="minorEastAsia" w:hAnsiTheme="minorHAnsi" w:cstheme="minorBidi"/>
                <w:b/>
                <w:szCs w:val="22"/>
                <w:lang w:val="en-US" w:eastAsia="en-US"/>
              </w:rPr>
              <w:t xml:space="preserve"> </w:t>
            </w:r>
            <w:proofErr w:type="spellStart"/>
            <w:r>
              <w:rPr>
                <w:rFonts w:asciiTheme="minorHAnsi" w:eastAsiaTheme="minorEastAsia" w:hAnsiTheme="minorHAnsi" w:cstheme="minorBidi"/>
                <w:b/>
                <w:szCs w:val="22"/>
                <w:lang w:val="en-US" w:eastAsia="en-US"/>
              </w:rPr>
              <w:t>электронной</w:t>
            </w:r>
            <w:proofErr w:type="spellEnd"/>
            <w:r>
              <w:rPr>
                <w:rFonts w:asciiTheme="minorHAnsi" w:eastAsiaTheme="minorEastAsia" w:hAnsiTheme="minorHAnsi" w:cstheme="minorBidi"/>
                <w:b/>
                <w:szCs w:val="22"/>
                <w:lang w:val="en-US" w:eastAsia="en-US"/>
              </w:rPr>
              <w:t xml:space="preserve"> </w:t>
            </w:r>
            <w:proofErr w:type="spellStart"/>
            <w:r>
              <w:rPr>
                <w:rFonts w:asciiTheme="minorHAnsi" w:eastAsiaTheme="minorEastAsia" w:hAnsiTheme="minorHAnsi" w:cstheme="minorBidi"/>
                <w:b/>
                <w:szCs w:val="22"/>
                <w:lang w:val="en-US" w:eastAsia="en-US"/>
              </w:rPr>
              <w:t>подписью</w:t>
            </w:r>
            <w:proofErr w:type="spellEnd"/>
          </w:p>
        </w:tc>
      </w:tr>
    </w:tbl>
    <w:p w:rsidR="007640C7" w:rsidRPr="007640C7" w:rsidRDefault="007640C7" w:rsidP="007640C7">
      <w:pPr>
        <w:spacing w:before="240"/>
        <w:ind w:left="28" w:right="34"/>
        <w:jc w:val="center"/>
        <w:rPr>
          <w:b/>
          <w:bCs/>
          <w:color w:val="000000"/>
          <w:sz w:val="24"/>
          <w:szCs w:val="24"/>
        </w:rPr>
      </w:pPr>
      <w:r>
        <w:rPr>
          <w:b/>
          <w:bCs/>
          <w:color w:val="000000"/>
          <w:sz w:val="24"/>
          <w:szCs w:val="24"/>
        </w:rPr>
        <w:t>ЛИЦЕНЗИОННЫЙ ДОГОВОР №</w:t>
      </w:r>
      <w:r w:rsidR="0061339C" w:rsidRPr="0061339C">
        <w:rPr>
          <w:b/>
          <w:bCs/>
          <w:color w:val="000000"/>
          <w:sz w:val="24"/>
          <w:szCs w:val="24"/>
        </w:rPr>
        <w:t>2023.1129550</w:t>
      </w:r>
    </w:p>
    <w:tbl>
      <w:tblPr>
        <w:tblW w:w="0" w:type="auto"/>
        <w:tblCellMar>
          <w:left w:w="0" w:type="dxa"/>
          <w:right w:w="0" w:type="dxa"/>
        </w:tblCellMar>
        <w:tblLook w:val="04A0" w:firstRow="1" w:lastRow="0" w:firstColumn="1" w:lastColumn="0" w:noHBand="0" w:noVBand="1"/>
      </w:tblPr>
      <w:tblGrid>
        <w:gridCol w:w="705"/>
        <w:gridCol w:w="2250"/>
        <w:gridCol w:w="2010"/>
        <w:gridCol w:w="825"/>
        <w:gridCol w:w="3300"/>
        <w:gridCol w:w="840"/>
      </w:tblGrid>
      <w:tr w:rsidR="00870041" w:rsidTr="00D560EB">
        <w:tc>
          <w:tcPr>
            <w:tcW w:w="2955" w:type="dxa"/>
            <w:gridSpan w:val="2"/>
          </w:tcPr>
          <w:p w:rsidR="00B714B3" w:rsidRDefault="00B714B3">
            <w:pPr>
              <w:rPr>
                <w:rFonts w:cstheme="minorBidi"/>
                <w:sz w:val="1"/>
                <w:szCs w:val="1"/>
              </w:rPr>
            </w:pPr>
          </w:p>
        </w:tc>
        <w:tc>
          <w:tcPr>
            <w:tcW w:w="2835" w:type="dxa"/>
            <w:gridSpan w:val="2"/>
          </w:tcPr>
          <w:p w:rsidR="00B714B3" w:rsidRDefault="00B714B3">
            <w:pPr>
              <w:rPr>
                <w:rFonts w:cstheme="minorBidi"/>
                <w:sz w:val="1"/>
                <w:szCs w:val="1"/>
              </w:rPr>
            </w:pPr>
          </w:p>
        </w:tc>
        <w:tc>
          <w:tcPr>
            <w:tcW w:w="4140" w:type="dxa"/>
            <w:gridSpan w:val="2"/>
          </w:tcPr>
          <w:p w:rsidR="00B714B3" w:rsidRDefault="00B714B3">
            <w:pPr>
              <w:rPr>
                <w:rFonts w:cstheme="minorBidi"/>
                <w:sz w:val="1"/>
                <w:szCs w:val="1"/>
              </w:rPr>
            </w:pPr>
          </w:p>
        </w:tc>
      </w:tr>
      <w:tr w:rsidR="00870041" w:rsidTr="00D560EB">
        <w:tc>
          <w:tcPr>
            <w:tcW w:w="2955" w:type="dxa"/>
            <w:gridSpan w:val="2"/>
          </w:tcPr>
          <w:p w:rsidR="00B714B3" w:rsidRDefault="007640C7" w:rsidP="00486DC3">
            <w:pPr>
              <w:ind w:left="142" w:right="149"/>
              <w:rPr>
                <w:color w:val="000000"/>
                <w:sz w:val="24"/>
                <w:szCs w:val="24"/>
              </w:rPr>
            </w:pPr>
            <w:r>
              <w:rPr>
                <w:color w:val="000000"/>
                <w:sz w:val="24"/>
                <w:szCs w:val="24"/>
              </w:rPr>
              <w:t>г. Москва</w:t>
            </w:r>
          </w:p>
        </w:tc>
        <w:tc>
          <w:tcPr>
            <w:tcW w:w="2835" w:type="dxa"/>
            <w:gridSpan w:val="2"/>
          </w:tcPr>
          <w:p w:rsidR="00B714B3" w:rsidRDefault="00B714B3" w:rsidP="00486DC3">
            <w:pPr>
              <w:ind w:left="142" w:right="149"/>
              <w:rPr>
                <w:rFonts w:cstheme="minorBidi"/>
                <w:sz w:val="1"/>
                <w:szCs w:val="1"/>
              </w:rPr>
            </w:pPr>
          </w:p>
        </w:tc>
        <w:tc>
          <w:tcPr>
            <w:tcW w:w="4140" w:type="dxa"/>
            <w:gridSpan w:val="2"/>
            <w:vAlign w:val="center"/>
          </w:tcPr>
          <w:p w:rsidR="00B714B3" w:rsidRDefault="007640C7" w:rsidP="00486DC3">
            <w:pPr>
              <w:ind w:left="142" w:right="149"/>
              <w:jc w:val="right"/>
              <w:rPr>
                <w:color w:val="000000"/>
                <w:sz w:val="24"/>
                <w:szCs w:val="24"/>
              </w:rPr>
            </w:pPr>
            <w:r>
              <w:rPr>
                <w:color w:val="000000"/>
                <w:sz w:val="24"/>
                <w:szCs w:val="24"/>
              </w:rPr>
              <w:t xml:space="preserve"> </w:t>
            </w:r>
            <w:r w:rsidR="00D408B5">
              <w:rPr>
                <w:color w:val="000000"/>
                <w:sz w:val="24"/>
                <w:szCs w:val="24"/>
              </w:rPr>
              <w:t xml:space="preserve">     </w:t>
            </w:r>
            <w:r>
              <w:rPr>
                <w:color w:val="000000"/>
                <w:sz w:val="24"/>
                <w:szCs w:val="24"/>
              </w:rPr>
              <w:t xml:space="preserve">  </w:t>
            </w:r>
            <w:r w:rsidR="005D6E03">
              <w:rPr>
                <w:color w:val="000000"/>
                <w:sz w:val="24"/>
                <w:szCs w:val="24"/>
              </w:rPr>
              <w:t>«28» сентября 2023 г.</w:t>
            </w:r>
          </w:p>
        </w:tc>
      </w:tr>
      <w:tr w:rsidR="00870041" w:rsidTr="00D560EB">
        <w:tc>
          <w:tcPr>
            <w:tcW w:w="9930" w:type="dxa"/>
            <w:gridSpan w:val="6"/>
          </w:tcPr>
          <w:p w:rsidR="00B714B3" w:rsidRDefault="00B714B3" w:rsidP="00486DC3">
            <w:pPr>
              <w:ind w:left="142" w:right="149"/>
              <w:rPr>
                <w:rFonts w:cstheme="minorBidi"/>
                <w:sz w:val="1"/>
                <w:szCs w:val="1"/>
              </w:rPr>
            </w:pPr>
          </w:p>
        </w:tc>
      </w:tr>
      <w:tr w:rsidR="00870041" w:rsidTr="00D560EB">
        <w:tc>
          <w:tcPr>
            <w:tcW w:w="9930" w:type="dxa"/>
            <w:gridSpan w:val="6"/>
          </w:tcPr>
          <w:p w:rsidR="00B714B3" w:rsidRPr="00D408B5" w:rsidRDefault="007640C7" w:rsidP="00D35DA7">
            <w:pPr>
              <w:spacing w:line="275" w:lineRule="auto"/>
              <w:ind w:left="142" w:right="149" w:firstLine="709"/>
              <w:jc w:val="both"/>
              <w:rPr>
                <w:rFonts w:cstheme="minorBidi"/>
                <w:snapToGrid w:val="0"/>
                <w:sz w:val="24"/>
                <w:szCs w:val="24"/>
              </w:rPr>
            </w:pPr>
            <w:r w:rsidRPr="00D408B5">
              <w:rPr>
                <w:rFonts w:cstheme="minorBidi"/>
                <w:b/>
                <w:bCs/>
                <w:snapToGrid w:val="0"/>
                <w:sz w:val="24"/>
                <w:szCs w:val="24"/>
              </w:rPr>
              <w:t>Общество с ограниченной ответственностью «Электронное издательство ЮРАЙТ»,</w:t>
            </w:r>
            <w:r w:rsidRPr="00D408B5">
              <w:rPr>
                <w:rFonts w:cstheme="minorBidi"/>
                <w:snapToGrid w:val="0"/>
                <w:sz w:val="24"/>
                <w:szCs w:val="24"/>
              </w:rPr>
              <w:t xml:space="preserve"> в лице</w:t>
            </w:r>
            <w:r w:rsidR="008D7300" w:rsidRPr="00D408B5">
              <w:rPr>
                <w:rFonts w:cstheme="minorBidi"/>
                <w:snapToGrid w:val="0"/>
                <w:sz w:val="24"/>
                <w:szCs w:val="24"/>
              </w:rPr>
              <w:t xml:space="preserve"> </w:t>
            </w:r>
            <w:r w:rsidR="00061171" w:rsidRPr="0066686E">
              <w:rPr>
                <w:snapToGrid w:val="0"/>
                <w:sz w:val="24"/>
                <w:szCs w:val="24"/>
                <w:lang w:eastAsia="en-US"/>
              </w:rPr>
              <w:t>директора Чернышева Ивана Викторовича</w:t>
            </w:r>
            <w:r w:rsidR="008D7300" w:rsidRPr="00D408B5">
              <w:rPr>
                <w:rFonts w:cstheme="minorBidi"/>
                <w:snapToGrid w:val="0"/>
                <w:sz w:val="24"/>
                <w:szCs w:val="24"/>
              </w:rPr>
              <w:t>, действующего</w:t>
            </w:r>
            <w:r w:rsidRPr="00D408B5">
              <w:rPr>
                <w:rFonts w:cstheme="minorBidi"/>
                <w:snapToGrid w:val="0"/>
                <w:sz w:val="24"/>
                <w:szCs w:val="24"/>
              </w:rPr>
              <w:t xml:space="preserve"> на основании доверенности 01/013-22 от 10.01.2022, именуемое в дальнейшем «Лицензиар», с одной стороны, и Государственное бюджетное  профессиональное образовательное учреждение Ростовской области «Константиновский педагогический колледж»</w:t>
            </w:r>
            <w:r w:rsidR="00D560EB" w:rsidRPr="00D408B5">
              <w:rPr>
                <w:b/>
                <w:sz w:val="24"/>
                <w:szCs w:val="24"/>
              </w:rPr>
              <w:t xml:space="preserve"> (ГБПОУ РО «КонстПК»)</w:t>
            </w:r>
            <w:r w:rsidR="00D560EB" w:rsidRPr="00D408B5">
              <w:rPr>
                <w:rFonts w:cstheme="minorBidi"/>
                <w:snapToGrid w:val="0"/>
                <w:sz w:val="24"/>
                <w:szCs w:val="24"/>
              </w:rPr>
              <w:t>,</w:t>
            </w:r>
            <w:r w:rsidRPr="00D408B5">
              <w:rPr>
                <w:rFonts w:cstheme="minorBidi"/>
                <w:snapToGrid w:val="0"/>
                <w:sz w:val="24"/>
                <w:szCs w:val="24"/>
              </w:rPr>
              <w:t xml:space="preserve"> в лице директора Никитиной Анны Николаевны, действующего на основании</w:t>
            </w:r>
            <w:r w:rsidR="008D7300" w:rsidRPr="00D408B5">
              <w:rPr>
                <w:rFonts w:cstheme="minorBidi"/>
                <w:snapToGrid w:val="0"/>
                <w:sz w:val="24"/>
                <w:szCs w:val="24"/>
              </w:rPr>
              <w:t xml:space="preserve"> У</w:t>
            </w:r>
            <w:r w:rsidRPr="00D408B5">
              <w:rPr>
                <w:rFonts w:cstheme="minorBidi"/>
                <w:snapToGrid w:val="0"/>
                <w:sz w:val="24"/>
                <w:szCs w:val="24"/>
              </w:rPr>
              <w:t xml:space="preserve">става, именуемое в дальнейшем «Лицензиат», с другой стороны, вместе именуемые в дальнейшем «Стороны», а по отдельности – «Сторона», </w:t>
            </w:r>
            <w:r w:rsidR="00D560EB" w:rsidRPr="00D408B5">
              <w:rPr>
                <w:rFonts w:cstheme="minorBidi"/>
                <w:color w:val="000000"/>
                <w:sz w:val="24"/>
                <w:szCs w:val="24"/>
              </w:rPr>
              <w:t xml:space="preserve">в соответствии с пунктом 4 части 1 статьи 93 Федерального закона от 5 апреля 2013 г. № 44-ФЗ «О </w:t>
            </w:r>
            <w:r w:rsidR="00D560EB" w:rsidRPr="00D408B5">
              <w:rPr>
                <w:rFonts w:cstheme="minorBidi"/>
                <w:color w:val="22272F"/>
                <w:sz w:val="24"/>
                <w:szCs w:val="24"/>
              </w:rPr>
              <w:t xml:space="preserve">контрактной системе в сфере закупок товаров, работ,  для обеспечения государственных и муниципальных нужд» (идентификационный код закупки: 232611600619361160100100130000000244), </w:t>
            </w:r>
            <w:r w:rsidRPr="00D408B5">
              <w:rPr>
                <w:rFonts w:cstheme="minorBidi"/>
                <w:snapToGrid w:val="0"/>
                <w:sz w:val="24"/>
                <w:szCs w:val="24"/>
              </w:rPr>
              <w:t>заключили настоящий Договор, далее – «Договор», о нижеследующем:</w:t>
            </w:r>
          </w:p>
          <w:p w:rsidR="00D560EB" w:rsidRPr="00D408B5" w:rsidRDefault="00D560EB" w:rsidP="00D35DA7">
            <w:pPr>
              <w:spacing w:line="275" w:lineRule="auto"/>
              <w:ind w:left="142" w:right="149" w:firstLine="709"/>
              <w:jc w:val="both"/>
              <w:rPr>
                <w:rFonts w:cstheme="minorBidi"/>
                <w:snapToGrid w:val="0"/>
                <w:sz w:val="24"/>
                <w:szCs w:val="24"/>
              </w:rPr>
            </w:pPr>
          </w:p>
          <w:p w:rsidR="00D35DA7" w:rsidRPr="007640C7" w:rsidRDefault="007640C7" w:rsidP="007640C7">
            <w:pPr>
              <w:pStyle w:val="ab"/>
              <w:numPr>
                <w:ilvl w:val="0"/>
                <w:numId w:val="1"/>
              </w:numPr>
              <w:spacing w:line="275" w:lineRule="auto"/>
              <w:ind w:right="149"/>
              <w:jc w:val="center"/>
              <w:rPr>
                <w:rFonts w:cstheme="minorBidi"/>
                <w:b/>
                <w:bCs/>
                <w:color w:val="000000"/>
                <w:sz w:val="24"/>
                <w:szCs w:val="24"/>
              </w:rPr>
            </w:pPr>
            <w:r w:rsidRPr="00D408B5">
              <w:rPr>
                <w:rFonts w:cstheme="minorBidi"/>
                <w:b/>
                <w:bCs/>
                <w:color w:val="000000"/>
                <w:sz w:val="24"/>
                <w:szCs w:val="24"/>
              </w:rPr>
              <w:t>ОПРЕДЕЛЕНИЯ ПОНЯТИЙ</w:t>
            </w:r>
          </w:p>
          <w:p w:rsidR="00B714B3" w:rsidRPr="00D408B5" w:rsidRDefault="007640C7" w:rsidP="00486DC3">
            <w:pPr>
              <w:spacing w:line="275" w:lineRule="auto"/>
              <w:ind w:left="142" w:right="149" w:firstLine="709"/>
              <w:jc w:val="both"/>
              <w:rPr>
                <w:rFonts w:cstheme="minorBidi"/>
                <w:bCs/>
                <w:sz w:val="24"/>
                <w:szCs w:val="24"/>
              </w:rPr>
            </w:pPr>
            <w:r w:rsidRPr="00D408B5">
              <w:rPr>
                <w:rFonts w:cstheme="minorBidi"/>
                <w:bCs/>
                <w:color w:val="000000"/>
                <w:sz w:val="24"/>
                <w:szCs w:val="24"/>
              </w:rPr>
              <w:t xml:space="preserve">1.1. «Образовательная платформа ЮРАЙТ» (далее – Платформа) – Электронная образовательная система, которая является совокупностью Произведений, представленных в объективной форме, и образовательных сервисов. Произведения, представленные на Платформе, систематизированы таким образом, чтобы эти материалы могли быть найдены, обработаны, показаны с помощью ЭВМ. Использование образовательных сервисов Платформы происходит также с помощью ЭВМ. Платформа размещается на сайте по адресу: </w:t>
            </w:r>
            <w:hyperlink r:id="rId8" w:history="1">
              <w:r w:rsidRPr="00D408B5">
                <w:rPr>
                  <w:rFonts w:cstheme="minorBidi"/>
                  <w:bCs/>
                  <w:color w:val="000000"/>
                  <w:sz w:val="24"/>
                  <w:szCs w:val="24"/>
                </w:rPr>
                <w:t>www.urait.ru</w:t>
              </w:r>
            </w:hyperlink>
            <w:r w:rsidRPr="00D408B5">
              <w:rPr>
                <w:rFonts w:cstheme="minorBidi"/>
                <w:bCs/>
                <w:color w:val="000000"/>
                <w:sz w:val="24"/>
                <w:szCs w:val="24"/>
              </w:rPr>
              <w:t xml:space="preserve">. На Платформе реализована возможность индивидуального неограниченного доступа Пользователей к содержимому из любой точки, в которой имеется доступ к сети Интернет, содержимое соответствует требованиям ФГОС ВО и СПО. На Платформе присутствует возможность полнотекстового поиска по содержимому, формирования статистических отчетов по пользователям. Произведения на платформе представлены с сохранением вида страниц (оригинальной вёрстки). Для Пользователей, не имеющих доступа в Интернет, организован доступ к Произведениям через мобильное приложение Юрайт.Библиотека. Исключительные права на Платформу принадлежат Лицензиару. (Свидетельство о государственной регистрации базы данных № 2013620832 от 15.07.2013 г., </w:t>
            </w:r>
            <w:r w:rsidRPr="00D408B5">
              <w:rPr>
                <w:rFonts w:cstheme="minorBidi"/>
                <w:bCs/>
                <w:color w:val="000000"/>
                <w:sz w:val="24"/>
                <w:szCs w:val="24"/>
              </w:rPr>
              <w:lastRenderedPageBreak/>
              <w:t>Свидетельство о регистрации электронного средства массовой информации Эл № ФС77-78116 от 13.03.2020 г., Свидетельство о регистрации «Программы для электронной библиотечной системы «ЭБС ЮРАЙТ» № 2013615800 от 20.06.2013 г.).</w:t>
            </w:r>
          </w:p>
          <w:p w:rsidR="00B714B3" w:rsidRPr="00D408B5" w:rsidRDefault="007640C7" w:rsidP="00486DC3">
            <w:pPr>
              <w:spacing w:line="275" w:lineRule="auto"/>
              <w:ind w:left="142" w:right="149" w:firstLine="709"/>
              <w:jc w:val="both"/>
              <w:rPr>
                <w:rFonts w:cstheme="minorBidi"/>
                <w:bCs/>
                <w:sz w:val="24"/>
                <w:szCs w:val="24"/>
              </w:rPr>
            </w:pPr>
            <w:r w:rsidRPr="00D408B5">
              <w:rPr>
                <w:rFonts w:cstheme="minorBidi"/>
                <w:bCs/>
                <w:color w:val="000000"/>
                <w:sz w:val="24"/>
                <w:szCs w:val="24"/>
              </w:rPr>
              <w:t>1.2. Произведение – объект авторского права, права на использование которого принадлежат Лицензиару (электронные копии печатных изданий, самостоятельные электронные издания), размещенный на Платформе и защищенный от несанкционированного распространения и использования программными средствами Лицензиара.</w:t>
            </w:r>
          </w:p>
          <w:p w:rsidR="00B714B3" w:rsidRPr="00D408B5" w:rsidRDefault="007640C7" w:rsidP="00486DC3">
            <w:pPr>
              <w:spacing w:line="275" w:lineRule="auto"/>
              <w:ind w:left="142" w:right="149" w:firstLine="709"/>
              <w:jc w:val="both"/>
              <w:rPr>
                <w:rFonts w:cstheme="minorBidi"/>
                <w:bCs/>
                <w:sz w:val="24"/>
                <w:szCs w:val="24"/>
              </w:rPr>
            </w:pPr>
            <w:r w:rsidRPr="00D408B5">
              <w:rPr>
                <w:rFonts w:cstheme="minorBidi"/>
                <w:bCs/>
                <w:color w:val="000000"/>
                <w:sz w:val="24"/>
                <w:szCs w:val="24"/>
              </w:rPr>
              <w:t>1.3. Сервисы Платформы - программные компоненты и интерфейсы платформы, предназначенные для решения определенных образовательных задач.</w:t>
            </w:r>
          </w:p>
          <w:p w:rsidR="00B714B3" w:rsidRPr="00D408B5" w:rsidRDefault="007640C7" w:rsidP="00486DC3">
            <w:pPr>
              <w:spacing w:line="275" w:lineRule="auto"/>
              <w:ind w:left="142" w:right="149" w:firstLine="709"/>
              <w:jc w:val="both"/>
              <w:rPr>
                <w:rFonts w:cstheme="minorBidi"/>
                <w:bCs/>
                <w:sz w:val="24"/>
                <w:szCs w:val="24"/>
              </w:rPr>
            </w:pPr>
            <w:r w:rsidRPr="00D408B5">
              <w:rPr>
                <w:rFonts w:cstheme="minorBidi"/>
                <w:bCs/>
                <w:color w:val="000000"/>
                <w:sz w:val="24"/>
                <w:szCs w:val="24"/>
              </w:rPr>
              <w:t>1.4. Пользователь - физическое лицо, получившее доступ к Платформе или Произведениям через авторизованный сервер Лицензиата либо от имени Лицензиата. </w:t>
            </w:r>
          </w:p>
          <w:p w:rsidR="00B714B3" w:rsidRPr="00D408B5" w:rsidRDefault="007640C7" w:rsidP="00486DC3">
            <w:pPr>
              <w:spacing w:line="275" w:lineRule="auto"/>
              <w:ind w:left="142" w:right="149" w:firstLine="709"/>
              <w:jc w:val="both"/>
              <w:rPr>
                <w:rFonts w:cstheme="minorBidi"/>
                <w:bCs/>
                <w:sz w:val="24"/>
                <w:szCs w:val="24"/>
              </w:rPr>
            </w:pPr>
            <w:r w:rsidRPr="00D408B5">
              <w:rPr>
                <w:rFonts w:cstheme="minorBidi"/>
                <w:bCs/>
                <w:color w:val="000000"/>
                <w:sz w:val="24"/>
                <w:szCs w:val="24"/>
              </w:rPr>
              <w:t>1.5. Личный кабинет – виртуальное рабочее пространство для работы Пользователя на Платформе. </w:t>
            </w:r>
          </w:p>
          <w:p w:rsidR="00B714B3" w:rsidRPr="00D408B5" w:rsidRDefault="007640C7" w:rsidP="00486DC3">
            <w:pPr>
              <w:spacing w:line="275" w:lineRule="auto"/>
              <w:ind w:left="142" w:right="149" w:firstLine="709"/>
              <w:jc w:val="both"/>
              <w:rPr>
                <w:rFonts w:cstheme="minorBidi"/>
                <w:bCs/>
                <w:sz w:val="24"/>
                <w:szCs w:val="24"/>
              </w:rPr>
            </w:pPr>
            <w:r w:rsidRPr="00D408B5">
              <w:rPr>
                <w:rFonts w:cstheme="minorBidi"/>
                <w:bCs/>
                <w:color w:val="000000"/>
                <w:sz w:val="24"/>
                <w:szCs w:val="24"/>
              </w:rPr>
              <w:t>1.6. Администратор Лицензиата - лицо, назначаемое Лицензиатом и указанное в Приложении №1 к Договору, которому Лицензиаром предоставляются дополнительные возможности использования Платформы в целях управления Пользователями Лицензиата и получения отчетов.</w:t>
            </w:r>
          </w:p>
          <w:p w:rsidR="00B714B3" w:rsidRPr="00D408B5" w:rsidRDefault="007640C7" w:rsidP="00D35DA7">
            <w:pPr>
              <w:spacing w:line="275" w:lineRule="auto"/>
              <w:ind w:left="142" w:right="149" w:firstLine="709"/>
              <w:jc w:val="both"/>
              <w:rPr>
                <w:rFonts w:cstheme="minorBidi"/>
                <w:bCs/>
                <w:color w:val="000000"/>
                <w:sz w:val="24"/>
                <w:szCs w:val="24"/>
              </w:rPr>
            </w:pPr>
            <w:r w:rsidRPr="00D408B5">
              <w:rPr>
                <w:rFonts w:cstheme="minorBidi"/>
                <w:bCs/>
                <w:color w:val="000000"/>
                <w:sz w:val="24"/>
                <w:szCs w:val="24"/>
              </w:rPr>
              <w:t>1.7. Почтовый домен – это совокупность почтовых ящиков, групп и редиректов, связанная одним доменным именем. Почтовые ящики, относящиеся к почтовому домену, имеют в адресе электронной почты общую часть после символа «@», являющуюся именем почтового домена.</w:t>
            </w:r>
          </w:p>
          <w:p w:rsidR="00D35DA7" w:rsidRPr="00D408B5" w:rsidRDefault="007640C7" w:rsidP="007640C7">
            <w:pPr>
              <w:spacing w:line="275" w:lineRule="auto"/>
              <w:ind w:left="142" w:right="149"/>
              <w:jc w:val="center"/>
              <w:rPr>
                <w:rFonts w:cstheme="minorBidi"/>
                <w:b/>
                <w:bCs/>
                <w:noProof/>
                <w:sz w:val="24"/>
                <w:szCs w:val="24"/>
              </w:rPr>
            </w:pPr>
            <w:r w:rsidRPr="00D408B5">
              <w:rPr>
                <w:rFonts w:cstheme="minorBidi"/>
                <w:b/>
                <w:bCs/>
                <w:noProof/>
                <w:sz w:val="24"/>
                <w:szCs w:val="24"/>
              </w:rPr>
              <w:t>2. ПРЕДМЕТ ДОГОВОРА</w:t>
            </w:r>
          </w:p>
          <w:p w:rsidR="00B714B3" w:rsidRPr="00D408B5" w:rsidRDefault="007640C7" w:rsidP="00486DC3">
            <w:pPr>
              <w:spacing w:line="275" w:lineRule="auto"/>
              <w:ind w:left="142" w:right="149" w:firstLine="709"/>
              <w:jc w:val="both"/>
              <w:rPr>
                <w:rFonts w:cstheme="minorBidi"/>
                <w:bCs/>
                <w:noProof/>
                <w:sz w:val="24"/>
                <w:szCs w:val="24"/>
              </w:rPr>
            </w:pPr>
            <w:r w:rsidRPr="00D408B5">
              <w:rPr>
                <w:rFonts w:cstheme="minorBidi"/>
                <w:bCs/>
                <w:noProof/>
                <w:sz w:val="24"/>
                <w:szCs w:val="24"/>
              </w:rPr>
              <w:t xml:space="preserve">2.1. По настоящему Договору Лицензиар обязуется предоставить Лицензиату право использования </w:t>
            </w:r>
            <w:r w:rsidRPr="00D408B5">
              <w:rPr>
                <w:rFonts w:cstheme="minorBidi"/>
                <w:bCs/>
                <w:color w:val="000000"/>
                <w:sz w:val="24"/>
                <w:szCs w:val="24"/>
              </w:rPr>
              <w:t xml:space="preserve">Платформы </w:t>
            </w:r>
            <w:r w:rsidRPr="00D408B5">
              <w:rPr>
                <w:rFonts w:cstheme="minorBidi"/>
                <w:bCs/>
                <w:noProof/>
                <w:sz w:val="24"/>
                <w:szCs w:val="24"/>
              </w:rPr>
              <w:t xml:space="preserve">на условиях простой (неисключительной) лицензии в пределах и способами, установленными Договором. Лицензиат обязуется оплатить передаваемые Лицензиаром права использования </w:t>
            </w:r>
            <w:r w:rsidRPr="00D408B5">
              <w:rPr>
                <w:rFonts w:cstheme="minorBidi"/>
                <w:bCs/>
                <w:color w:val="000000"/>
                <w:sz w:val="24"/>
                <w:szCs w:val="24"/>
              </w:rPr>
              <w:t xml:space="preserve">Платформы </w:t>
            </w:r>
            <w:r w:rsidRPr="00D408B5">
              <w:rPr>
                <w:rFonts w:cstheme="minorBidi"/>
                <w:bCs/>
                <w:noProof/>
                <w:sz w:val="24"/>
                <w:szCs w:val="24"/>
              </w:rPr>
              <w:t>в размере и сроки, установленные Договором.</w:t>
            </w:r>
          </w:p>
          <w:p w:rsidR="00B714B3" w:rsidRPr="00D408B5" w:rsidRDefault="007640C7" w:rsidP="00486DC3">
            <w:pPr>
              <w:spacing w:line="275" w:lineRule="auto"/>
              <w:ind w:left="142" w:right="149" w:firstLine="709"/>
              <w:jc w:val="both"/>
              <w:rPr>
                <w:rFonts w:cstheme="minorBidi"/>
                <w:bCs/>
                <w:noProof/>
                <w:sz w:val="24"/>
                <w:szCs w:val="24"/>
              </w:rPr>
            </w:pPr>
            <w:bookmarkStart w:id="0" w:name="_Ref492047327"/>
            <w:r w:rsidRPr="00D408B5">
              <w:rPr>
                <w:rFonts w:cstheme="minorBidi"/>
                <w:bCs/>
                <w:noProof/>
                <w:sz w:val="24"/>
                <w:szCs w:val="24"/>
              </w:rPr>
              <w:t xml:space="preserve">2.2. Право использования </w:t>
            </w:r>
            <w:r w:rsidRPr="00D408B5">
              <w:rPr>
                <w:rFonts w:cstheme="minorBidi"/>
                <w:bCs/>
                <w:color w:val="000000"/>
                <w:sz w:val="24"/>
                <w:szCs w:val="24"/>
              </w:rPr>
              <w:t>Платформы</w:t>
            </w:r>
            <w:r w:rsidRPr="00D408B5">
              <w:rPr>
                <w:rFonts w:cstheme="minorBidi"/>
                <w:bCs/>
                <w:noProof/>
                <w:sz w:val="24"/>
                <w:szCs w:val="24"/>
              </w:rPr>
              <w:t>, подлежащее предоставлению Лицензиату в соответствии с настоящим Договором, включает:</w:t>
            </w:r>
            <w:bookmarkEnd w:id="0"/>
          </w:p>
          <w:p w:rsidR="00B714B3" w:rsidRPr="00D408B5" w:rsidRDefault="007640C7" w:rsidP="00486DC3">
            <w:pPr>
              <w:spacing w:line="275" w:lineRule="auto"/>
              <w:ind w:left="142" w:right="149" w:firstLine="709"/>
              <w:jc w:val="both"/>
              <w:rPr>
                <w:rFonts w:cstheme="minorBidi"/>
                <w:bCs/>
                <w:noProof/>
                <w:sz w:val="24"/>
                <w:szCs w:val="24"/>
              </w:rPr>
            </w:pPr>
            <w:r w:rsidRPr="00D408B5">
              <w:rPr>
                <w:rFonts w:cstheme="minorBidi"/>
                <w:bCs/>
                <w:noProof/>
                <w:sz w:val="24"/>
                <w:szCs w:val="24"/>
              </w:rPr>
              <w:t xml:space="preserve">- право на воспроизведение </w:t>
            </w:r>
            <w:r w:rsidRPr="00D408B5">
              <w:rPr>
                <w:rFonts w:cstheme="minorBidi"/>
                <w:bCs/>
                <w:color w:val="000000"/>
                <w:sz w:val="24"/>
                <w:szCs w:val="24"/>
              </w:rPr>
              <w:t xml:space="preserve">Платформы </w:t>
            </w:r>
            <w:r w:rsidRPr="00D408B5">
              <w:rPr>
                <w:rFonts w:cstheme="minorBidi"/>
                <w:bCs/>
                <w:noProof/>
                <w:sz w:val="24"/>
                <w:szCs w:val="24"/>
              </w:rPr>
              <w:t xml:space="preserve">в форме запуска </w:t>
            </w:r>
            <w:r w:rsidRPr="00D408B5">
              <w:rPr>
                <w:rFonts w:cstheme="minorBidi"/>
                <w:bCs/>
                <w:color w:val="000000"/>
                <w:sz w:val="24"/>
                <w:szCs w:val="24"/>
              </w:rPr>
              <w:t xml:space="preserve">Платформы </w:t>
            </w:r>
            <w:r w:rsidRPr="00D408B5">
              <w:rPr>
                <w:rFonts w:cstheme="minorBidi"/>
                <w:bCs/>
                <w:noProof/>
                <w:sz w:val="24"/>
                <w:szCs w:val="24"/>
              </w:rPr>
              <w:t>и и</w:t>
            </w:r>
            <w:r w:rsidRPr="00D408B5">
              <w:rPr>
                <w:rFonts w:cstheme="minorBidi"/>
                <w:bCs/>
                <w:color w:val="000000"/>
                <w:sz w:val="24"/>
                <w:szCs w:val="24"/>
              </w:rPr>
              <w:t>спользования Пользователями Произведений и сервисов Платформы в образовательных целях в рамках функциональных возможностей Платформы из любой точки подключения к сети Интернет</w:t>
            </w:r>
            <w:r w:rsidRPr="00D408B5">
              <w:rPr>
                <w:rFonts w:cstheme="minorBidi"/>
                <w:bCs/>
                <w:noProof/>
                <w:sz w:val="24"/>
                <w:szCs w:val="24"/>
              </w:rPr>
              <w:t>;</w:t>
            </w:r>
          </w:p>
          <w:p w:rsidR="00B714B3" w:rsidRPr="00D408B5" w:rsidRDefault="007640C7" w:rsidP="00486DC3">
            <w:pPr>
              <w:spacing w:line="275" w:lineRule="auto"/>
              <w:ind w:left="142" w:right="149" w:firstLine="709"/>
              <w:jc w:val="both"/>
              <w:rPr>
                <w:rFonts w:cstheme="minorBidi"/>
                <w:bCs/>
                <w:noProof/>
                <w:sz w:val="24"/>
                <w:szCs w:val="24"/>
              </w:rPr>
            </w:pPr>
            <w:r w:rsidRPr="00D408B5">
              <w:rPr>
                <w:rFonts w:cstheme="minorBidi"/>
                <w:bCs/>
                <w:color w:val="000000"/>
                <w:sz w:val="24"/>
                <w:szCs w:val="24"/>
              </w:rPr>
              <w:t>- право на управление Лицензиатом правами и доступом Пользователей к Платформе. Количество одновременных доступов определяется сторонами в соответствующих Приложениях к Договору.</w:t>
            </w:r>
          </w:p>
          <w:p w:rsidR="00B714B3" w:rsidRPr="00D408B5" w:rsidRDefault="007640C7" w:rsidP="00486DC3">
            <w:pPr>
              <w:spacing w:line="275" w:lineRule="auto"/>
              <w:ind w:left="142" w:right="149" w:firstLine="709"/>
              <w:jc w:val="both"/>
              <w:rPr>
                <w:rFonts w:cstheme="minorBidi"/>
                <w:bCs/>
                <w:noProof/>
                <w:sz w:val="24"/>
                <w:szCs w:val="24"/>
              </w:rPr>
            </w:pPr>
            <w:r w:rsidRPr="00D408B5">
              <w:rPr>
                <w:rFonts w:cstheme="minorBidi"/>
                <w:bCs/>
                <w:noProof/>
                <w:sz w:val="24"/>
                <w:szCs w:val="24"/>
              </w:rPr>
              <w:t xml:space="preserve">2.3. Территория, на которой допускается использование </w:t>
            </w:r>
            <w:r w:rsidRPr="00D408B5">
              <w:rPr>
                <w:rFonts w:cstheme="minorBidi"/>
                <w:bCs/>
                <w:sz w:val="24"/>
                <w:szCs w:val="24"/>
              </w:rPr>
              <w:t xml:space="preserve">Платформы </w:t>
            </w:r>
            <w:r w:rsidRPr="00D408B5">
              <w:rPr>
                <w:rFonts w:cstheme="minorBidi"/>
                <w:bCs/>
                <w:noProof/>
                <w:sz w:val="24"/>
                <w:szCs w:val="24"/>
              </w:rPr>
              <w:t>– территория всего мира.</w:t>
            </w:r>
          </w:p>
          <w:p w:rsidR="00B714B3" w:rsidRPr="00D408B5" w:rsidRDefault="007640C7" w:rsidP="00486DC3">
            <w:pPr>
              <w:spacing w:line="275" w:lineRule="auto"/>
              <w:ind w:left="142" w:right="149" w:firstLine="709"/>
              <w:jc w:val="both"/>
              <w:rPr>
                <w:rFonts w:cstheme="minorBidi"/>
                <w:bCs/>
                <w:noProof/>
                <w:color w:val="000000" w:themeColor="text1"/>
                <w:sz w:val="24"/>
                <w:szCs w:val="24"/>
              </w:rPr>
            </w:pPr>
            <w:r w:rsidRPr="00D408B5">
              <w:rPr>
                <w:rFonts w:cstheme="minorBidi"/>
                <w:bCs/>
                <w:color w:val="000000" w:themeColor="text1"/>
                <w:sz w:val="24"/>
                <w:szCs w:val="24"/>
                <w:shd w:val="clear" w:color="auto" w:fill="FFFFFF"/>
              </w:rPr>
              <w:t>2.4. Лицензия, указанная в п.2.1 настоящего договора не распространяется на произведения, представленные на образовательной платформе «Юрайт» на основании договоров о размещении на платформе с третьими лицами и не входящие в состав произведений, указанных в п. 1.1 настоящего Договора. Информация о таких произведениях и условиях доступа к ним размещается на сайте urait.ru.</w:t>
            </w:r>
          </w:p>
          <w:p w:rsidR="00B714B3" w:rsidRPr="00D408B5" w:rsidRDefault="00B714B3" w:rsidP="00486DC3">
            <w:pPr>
              <w:spacing w:line="275" w:lineRule="auto"/>
              <w:ind w:left="142" w:right="149" w:firstLine="709"/>
              <w:rPr>
                <w:rFonts w:cstheme="minorBidi"/>
                <w:bCs/>
                <w:noProof/>
                <w:color w:val="000000" w:themeColor="text1"/>
                <w:sz w:val="24"/>
                <w:szCs w:val="24"/>
              </w:rPr>
            </w:pPr>
          </w:p>
          <w:p w:rsidR="00D35DA7" w:rsidRPr="007640C7" w:rsidRDefault="007640C7" w:rsidP="007640C7">
            <w:pPr>
              <w:pStyle w:val="ab"/>
              <w:numPr>
                <w:ilvl w:val="0"/>
                <w:numId w:val="2"/>
              </w:numPr>
              <w:spacing w:line="275" w:lineRule="auto"/>
              <w:ind w:right="149"/>
              <w:jc w:val="center"/>
              <w:rPr>
                <w:rFonts w:cstheme="minorBidi"/>
                <w:b/>
                <w:bCs/>
                <w:noProof/>
                <w:sz w:val="24"/>
                <w:szCs w:val="24"/>
              </w:rPr>
            </w:pPr>
            <w:r w:rsidRPr="00D408B5">
              <w:rPr>
                <w:rFonts w:cstheme="minorBidi"/>
                <w:b/>
                <w:bCs/>
                <w:noProof/>
                <w:sz w:val="24"/>
                <w:szCs w:val="24"/>
              </w:rPr>
              <w:lastRenderedPageBreak/>
              <w:t>ПОРЯДОК ПЕРЕДАЧИ</w:t>
            </w:r>
          </w:p>
          <w:p w:rsidR="00B714B3" w:rsidRPr="00D408B5" w:rsidRDefault="007640C7" w:rsidP="00486DC3">
            <w:pPr>
              <w:spacing w:line="275" w:lineRule="auto"/>
              <w:ind w:left="142" w:right="149" w:firstLine="709"/>
              <w:jc w:val="both"/>
              <w:rPr>
                <w:rFonts w:cstheme="minorBidi"/>
                <w:bCs/>
                <w:noProof/>
                <w:sz w:val="24"/>
                <w:szCs w:val="24"/>
              </w:rPr>
            </w:pPr>
            <w:r w:rsidRPr="00D408B5">
              <w:rPr>
                <w:rFonts w:cstheme="minorBidi"/>
                <w:bCs/>
                <w:noProof/>
                <w:sz w:val="24"/>
                <w:szCs w:val="24"/>
              </w:rPr>
              <w:t>3.1. Лицензиар предоставляет, а Лицензиат получает право использования Платформы в объеме тех Произведений, сервисов и на срок, которые указаны в Приложении № 2 к Договору.</w:t>
            </w:r>
          </w:p>
          <w:p w:rsidR="00B714B3" w:rsidRPr="00D408B5" w:rsidRDefault="007640C7" w:rsidP="00486DC3">
            <w:pPr>
              <w:spacing w:line="275" w:lineRule="auto"/>
              <w:ind w:left="142" w:right="149" w:firstLine="709"/>
              <w:jc w:val="both"/>
              <w:rPr>
                <w:rFonts w:cstheme="minorBidi"/>
                <w:bCs/>
                <w:noProof/>
                <w:sz w:val="24"/>
                <w:szCs w:val="24"/>
              </w:rPr>
            </w:pPr>
            <w:r w:rsidRPr="00D408B5">
              <w:rPr>
                <w:rFonts w:cstheme="minorBidi"/>
                <w:bCs/>
                <w:noProof/>
                <w:sz w:val="24"/>
                <w:szCs w:val="24"/>
              </w:rPr>
              <w:t>3.2. Передача права использования оформляется актом приема-передачи (Приложение № 3), подписываемым уполномоченными представителями сторон. Право использования Платформы считается предоставленным с момента подписания Сторонами акта приема-передачи.</w:t>
            </w:r>
          </w:p>
          <w:p w:rsidR="00B714B3" w:rsidRPr="00D408B5" w:rsidRDefault="007640C7" w:rsidP="00486DC3">
            <w:pPr>
              <w:spacing w:line="275" w:lineRule="auto"/>
              <w:ind w:left="142" w:right="149" w:firstLine="709"/>
              <w:jc w:val="both"/>
              <w:rPr>
                <w:rFonts w:cstheme="minorBidi"/>
                <w:bCs/>
                <w:noProof/>
                <w:sz w:val="24"/>
                <w:szCs w:val="24"/>
              </w:rPr>
            </w:pPr>
            <w:r w:rsidRPr="00D408B5">
              <w:rPr>
                <w:rFonts w:cstheme="minorBidi"/>
                <w:bCs/>
                <w:color w:val="000000"/>
                <w:sz w:val="24"/>
                <w:szCs w:val="24"/>
              </w:rPr>
              <w:t xml:space="preserve">3.3. </w:t>
            </w:r>
            <w:r w:rsidRPr="00D408B5">
              <w:rPr>
                <w:rFonts w:cstheme="minorBidi"/>
                <w:bCs/>
                <w:noProof/>
                <w:sz w:val="24"/>
                <w:szCs w:val="24"/>
              </w:rPr>
              <w:t xml:space="preserve">Лицензиар предоставляет Лицензиату право использования </w:t>
            </w:r>
            <w:r w:rsidRPr="00D408B5">
              <w:rPr>
                <w:rFonts w:cstheme="minorBidi"/>
                <w:bCs/>
                <w:color w:val="000000"/>
                <w:sz w:val="24"/>
                <w:szCs w:val="24"/>
              </w:rPr>
              <w:t xml:space="preserve">Платформы путём внесения Лицензиаром в настройки системы IP-адресов серверов Лицензиата, Перечень IP-адресов серверов и других технических устройств заполняется Лицензиатом согласно форме Приложения №1 к Договору. </w:t>
            </w:r>
            <w:r w:rsidRPr="00D408B5">
              <w:rPr>
                <w:rFonts w:cstheme="minorBidi"/>
                <w:bCs/>
                <w:noProof/>
                <w:sz w:val="24"/>
                <w:szCs w:val="24"/>
              </w:rPr>
              <w:t xml:space="preserve">Лицензиат </w:t>
            </w:r>
            <w:r w:rsidRPr="00D408B5">
              <w:rPr>
                <w:rFonts w:cstheme="minorBidi"/>
                <w:bCs/>
                <w:color w:val="000000"/>
                <w:sz w:val="24"/>
                <w:szCs w:val="24"/>
              </w:rPr>
              <w:t>не вправе указывать в заявке IP-адреса других юридических или физических лиц, не имеющих к нему непосредственного отношения. </w:t>
            </w:r>
          </w:p>
          <w:p w:rsidR="00B714B3" w:rsidRPr="00D408B5" w:rsidRDefault="007640C7" w:rsidP="00486DC3">
            <w:pPr>
              <w:spacing w:line="275" w:lineRule="auto"/>
              <w:ind w:left="142" w:right="149" w:firstLine="709"/>
              <w:jc w:val="both"/>
              <w:rPr>
                <w:rFonts w:cstheme="minorBidi"/>
                <w:bCs/>
                <w:noProof/>
                <w:sz w:val="24"/>
                <w:szCs w:val="24"/>
              </w:rPr>
            </w:pPr>
            <w:r w:rsidRPr="00D408B5">
              <w:rPr>
                <w:rFonts w:cstheme="minorBidi"/>
                <w:bCs/>
                <w:color w:val="000000"/>
                <w:sz w:val="24"/>
                <w:szCs w:val="24"/>
              </w:rPr>
              <w:t xml:space="preserve">3.4. Пользователи </w:t>
            </w:r>
            <w:r w:rsidRPr="00D408B5">
              <w:rPr>
                <w:rFonts w:cstheme="minorBidi"/>
                <w:bCs/>
                <w:noProof/>
                <w:sz w:val="24"/>
                <w:szCs w:val="24"/>
              </w:rPr>
              <w:t xml:space="preserve">Лицензиата </w:t>
            </w:r>
            <w:r w:rsidRPr="00D408B5">
              <w:rPr>
                <w:rFonts w:cstheme="minorBidi"/>
                <w:bCs/>
                <w:color w:val="000000"/>
                <w:sz w:val="24"/>
                <w:szCs w:val="24"/>
              </w:rPr>
              <w:t xml:space="preserve">могут получать доступ к Платформе и с ЭВМ, IP-адреса которых не внесены в настройки Платформы, по логину и паролю, для чего потребуется зарегистрироваться в личном кабинете, подключившись первоначально с IP-адреса </w:t>
            </w:r>
            <w:r w:rsidRPr="00D408B5">
              <w:rPr>
                <w:rFonts w:cstheme="minorBidi"/>
                <w:bCs/>
                <w:noProof/>
                <w:sz w:val="24"/>
                <w:szCs w:val="24"/>
              </w:rPr>
              <w:t>Лицензиата</w:t>
            </w:r>
            <w:r w:rsidRPr="00D408B5">
              <w:rPr>
                <w:rFonts w:cstheme="minorBidi"/>
                <w:bCs/>
                <w:color w:val="000000"/>
                <w:sz w:val="24"/>
                <w:szCs w:val="24"/>
              </w:rPr>
              <w:t xml:space="preserve">. Логином для доступа к Платформе является персональный email Пользователя. Регистрация или единоразовая Авторизация Пользователя с помощью ЭВМ, IP-адреса которых внесены в настройки Платформы, подтверждает принадлежность Пользователя к учащимся или сотрудникам </w:t>
            </w:r>
            <w:r w:rsidRPr="00D408B5">
              <w:rPr>
                <w:rFonts w:cstheme="minorBidi"/>
                <w:bCs/>
                <w:noProof/>
                <w:sz w:val="24"/>
                <w:szCs w:val="24"/>
              </w:rPr>
              <w:t>Лицензиата</w:t>
            </w:r>
            <w:r w:rsidRPr="00D408B5">
              <w:rPr>
                <w:rFonts w:cstheme="minorBidi"/>
                <w:bCs/>
                <w:color w:val="000000"/>
                <w:sz w:val="24"/>
                <w:szCs w:val="24"/>
              </w:rPr>
              <w:t>. В дальнейшем подтвержденный Пользователь получает доступ к Платформе из любой точки, в которой имеется доступ к сети Интернет.</w:t>
            </w:r>
          </w:p>
          <w:p w:rsidR="00B714B3" w:rsidRPr="00D408B5" w:rsidRDefault="007640C7" w:rsidP="00486DC3">
            <w:pPr>
              <w:spacing w:line="275" w:lineRule="auto"/>
              <w:ind w:left="142" w:right="149" w:firstLine="709"/>
              <w:jc w:val="both"/>
              <w:rPr>
                <w:rFonts w:cstheme="minorBidi"/>
                <w:bCs/>
                <w:noProof/>
                <w:sz w:val="24"/>
                <w:szCs w:val="24"/>
              </w:rPr>
            </w:pPr>
            <w:r w:rsidRPr="00D408B5">
              <w:rPr>
                <w:rFonts w:cstheme="minorBidi"/>
                <w:bCs/>
                <w:color w:val="000000"/>
                <w:sz w:val="24"/>
                <w:szCs w:val="24"/>
              </w:rPr>
              <w:t xml:space="preserve">3.5. Лицензиар вносит в настройки системы информацию об уполномоченных Пользователях </w:t>
            </w:r>
            <w:r w:rsidRPr="00D408B5">
              <w:rPr>
                <w:rFonts w:cstheme="minorBidi"/>
                <w:bCs/>
                <w:noProof/>
                <w:sz w:val="24"/>
                <w:szCs w:val="24"/>
              </w:rPr>
              <w:t xml:space="preserve">Лицензиата </w:t>
            </w:r>
            <w:r w:rsidRPr="00D408B5">
              <w:rPr>
                <w:rFonts w:cstheme="minorBidi"/>
                <w:bCs/>
                <w:color w:val="000000"/>
                <w:sz w:val="24"/>
                <w:szCs w:val="24"/>
              </w:rPr>
              <w:t xml:space="preserve">с правами Администратор </w:t>
            </w:r>
            <w:r w:rsidRPr="00D408B5">
              <w:rPr>
                <w:rFonts w:cstheme="minorBidi"/>
                <w:bCs/>
                <w:noProof/>
                <w:sz w:val="24"/>
                <w:szCs w:val="24"/>
              </w:rPr>
              <w:t>Лицензиата</w:t>
            </w:r>
            <w:r w:rsidRPr="00D408B5">
              <w:rPr>
                <w:rFonts w:cstheme="minorBidi"/>
                <w:bCs/>
                <w:color w:val="000000"/>
                <w:sz w:val="24"/>
                <w:szCs w:val="24"/>
              </w:rPr>
              <w:t xml:space="preserve">. Администратор </w:t>
            </w:r>
            <w:r w:rsidRPr="00D408B5">
              <w:rPr>
                <w:rFonts w:cstheme="minorBidi"/>
                <w:bCs/>
                <w:noProof/>
                <w:sz w:val="24"/>
                <w:szCs w:val="24"/>
              </w:rPr>
              <w:t xml:space="preserve">Лицензиата </w:t>
            </w:r>
            <w:r w:rsidRPr="00D408B5">
              <w:rPr>
                <w:rFonts w:cstheme="minorBidi"/>
                <w:bCs/>
                <w:color w:val="000000"/>
                <w:sz w:val="24"/>
                <w:szCs w:val="24"/>
              </w:rPr>
              <w:t xml:space="preserve">может получать доступ к Платформе как и другие Пользователи, а также регистрировать на Платформе других Пользователей </w:t>
            </w:r>
            <w:r w:rsidRPr="00D408B5">
              <w:rPr>
                <w:rFonts w:cstheme="minorBidi"/>
                <w:bCs/>
                <w:noProof/>
                <w:sz w:val="24"/>
                <w:szCs w:val="24"/>
              </w:rPr>
              <w:t xml:space="preserve">Лицензиата </w:t>
            </w:r>
            <w:r w:rsidRPr="00D408B5">
              <w:rPr>
                <w:rFonts w:cstheme="minorBidi"/>
                <w:bCs/>
                <w:color w:val="000000"/>
                <w:sz w:val="24"/>
                <w:szCs w:val="24"/>
              </w:rPr>
              <w:t xml:space="preserve">или подтверждать принадлежность к </w:t>
            </w:r>
            <w:r w:rsidRPr="00D408B5">
              <w:rPr>
                <w:rFonts w:cstheme="minorBidi"/>
                <w:bCs/>
                <w:noProof/>
                <w:sz w:val="24"/>
                <w:szCs w:val="24"/>
              </w:rPr>
              <w:t xml:space="preserve">Лицензиату </w:t>
            </w:r>
            <w:r w:rsidRPr="00D408B5">
              <w:rPr>
                <w:rFonts w:cstheme="minorBidi"/>
                <w:bCs/>
                <w:color w:val="000000"/>
                <w:sz w:val="24"/>
                <w:szCs w:val="24"/>
              </w:rPr>
              <w:t xml:space="preserve">Пользователей, которые зарегистрировались на Платформе самостоятельно. Процедура обращения Пользователей </w:t>
            </w:r>
            <w:r w:rsidRPr="00D408B5">
              <w:rPr>
                <w:rFonts w:cstheme="minorBidi"/>
                <w:bCs/>
                <w:noProof/>
                <w:sz w:val="24"/>
                <w:szCs w:val="24"/>
              </w:rPr>
              <w:t xml:space="preserve">Лицензиата </w:t>
            </w:r>
            <w:r w:rsidRPr="00D408B5">
              <w:rPr>
                <w:rFonts w:cstheme="minorBidi"/>
                <w:bCs/>
                <w:color w:val="000000"/>
                <w:sz w:val="24"/>
                <w:szCs w:val="24"/>
              </w:rPr>
              <w:t xml:space="preserve">к Администратору </w:t>
            </w:r>
            <w:r w:rsidRPr="00D408B5">
              <w:rPr>
                <w:rFonts w:cstheme="minorBidi"/>
                <w:bCs/>
                <w:noProof/>
                <w:sz w:val="24"/>
                <w:szCs w:val="24"/>
              </w:rPr>
              <w:t xml:space="preserve">Лицензиата </w:t>
            </w:r>
            <w:r w:rsidRPr="00D408B5">
              <w:rPr>
                <w:rFonts w:cstheme="minorBidi"/>
                <w:bCs/>
                <w:color w:val="000000"/>
                <w:sz w:val="24"/>
                <w:szCs w:val="24"/>
              </w:rPr>
              <w:t xml:space="preserve">для регистрации или подтверждения регистрации на Платформе, для осуществления доступа к Платформе, регламентируется </w:t>
            </w:r>
            <w:r w:rsidRPr="00D408B5">
              <w:rPr>
                <w:rFonts w:cstheme="minorBidi"/>
                <w:bCs/>
                <w:noProof/>
                <w:sz w:val="24"/>
                <w:szCs w:val="24"/>
              </w:rPr>
              <w:t xml:space="preserve">Лицензиатом </w:t>
            </w:r>
            <w:r w:rsidRPr="00D408B5">
              <w:rPr>
                <w:rFonts w:cstheme="minorBidi"/>
                <w:bCs/>
                <w:color w:val="000000"/>
                <w:sz w:val="24"/>
                <w:szCs w:val="24"/>
              </w:rPr>
              <w:t>самостоятельно.</w:t>
            </w:r>
          </w:p>
          <w:p w:rsidR="00B714B3" w:rsidRPr="00D408B5" w:rsidRDefault="007640C7" w:rsidP="00486DC3">
            <w:pPr>
              <w:spacing w:line="275" w:lineRule="auto"/>
              <w:ind w:left="142" w:right="149" w:firstLine="709"/>
              <w:jc w:val="both"/>
              <w:rPr>
                <w:rFonts w:cstheme="minorBidi"/>
                <w:bCs/>
                <w:noProof/>
                <w:sz w:val="24"/>
                <w:szCs w:val="24"/>
              </w:rPr>
            </w:pPr>
            <w:r w:rsidRPr="00D408B5">
              <w:rPr>
                <w:rFonts w:cstheme="minorBidi"/>
                <w:bCs/>
                <w:color w:val="000000"/>
                <w:sz w:val="24"/>
                <w:szCs w:val="24"/>
              </w:rPr>
              <w:t xml:space="preserve">3.6. Платформа позволяет пользователю, зарегистрированному и авторизованному в электронной системе учебного заведения (или обособленного подразделения учебного заведения), переходить на сайт Платформы без дополнительной регистрации и авторизации (бесшовный переход на сайт Платформы). Для этого, в электронной системе учебного заведения </w:t>
            </w:r>
            <w:r w:rsidRPr="00D408B5">
              <w:rPr>
                <w:rFonts w:cstheme="minorBidi"/>
                <w:bCs/>
                <w:noProof/>
                <w:sz w:val="24"/>
                <w:szCs w:val="24"/>
              </w:rPr>
              <w:t xml:space="preserve">Лицензиатом </w:t>
            </w:r>
            <w:r w:rsidRPr="00D408B5">
              <w:rPr>
                <w:rFonts w:cstheme="minorBidi"/>
                <w:bCs/>
                <w:color w:val="000000"/>
                <w:sz w:val="24"/>
                <w:szCs w:val="24"/>
              </w:rPr>
              <w:t xml:space="preserve">самостоятельно должна быть размещена специальная ссылка (ссылки) на Платформу. Инструкция по созданию соответствующей ссылки размещены на странице   </w:t>
            </w:r>
            <w:hyperlink r:id="rId9" w:history="1">
              <w:r w:rsidRPr="00D408B5">
                <w:rPr>
                  <w:rFonts w:cstheme="minorBidi"/>
                  <w:bCs/>
                  <w:color w:val="0000FF"/>
                  <w:sz w:val="24"/>
                  <w:szCs w:val="24"/>
                  <w:u w:val="single"/>
                </w:rPr>
                <w:t>https://urait.ru/info/ebs-integration</w:t>
              </w:r>
            </w:hyperlink>
            <w:r w:rsidRPr="00D408B5">
              <w:rPr>
                <w:rFonts w:cstheme="minorBidi"/>
                <w:bCs/>
                <w:color w:val="000000"/>
                <w:sz w:val="24"/>
                <w:szCs w:val="24"/>
              </w:rPr>
              <w:t>.</w:t>
            </w:r>
          </w:p>
          <w:p w:rsidR="00B714B3" w:rsidRPr="00D408B5" w:rsidRDefault="007640C7" w:rsidP="00486DC3">
            <w:pPr>
              <w:spacing w:line="275" w:lineRule="auto"/>
              <w:ind w:left="142" w:right="149" w:firstLine="709"/>
              <w:jc w:val="both"/>
              <w:rPr>
                <w:rFonts w:cstheme="minorBidi"/>
                <w:bCs/>
                <w:noProof/>
                <w:sz w:val="24"/>
                <w:szCs w:val="24"/>
              </w:rPr>
            </w:pPr>
            <w:r w:rsidRPr="00D408B5">
              <w:rPr>
                <w:rFonts w:cstheme="minorBidi"/>
                <w:bCs/>
                <w:color w:val="000000"/>
                <w:sz w:val="24"/>
                <w:szCs w:val="24"/>
              </w:rPr>
              <w:t xml:space="preserve">3.7. В случае отсутствия у </w:t>
            </w:r>
            <w:r w:rsidRPr="00D408B5">
              <w:rPr>
                <w:rFonts w:cstheme="minorBidi"/>
                <w:bCs/>
                <w:noProof/>
                <w:sz w:val="24"/>
                <w:szCs w:val="24"/>
              </w:rPr>
              <w:t xml:space="preserve">Лицензиата </w:t>
            </w:r>
            <w:r w:rsidRPr="00D408B5">
              <w:rPr>
                <w:rFonts w:cstheme="minorBidi"/>
                <w:bCs/>
                <w:color w:val="000000"/>
                <w:sz w:val="24"/>
                <w:szCs w:val="24"/>
              </w:rPr>
              <w:t xml:space="preserve">внешних статических IP-адресов или их непредставления </w:t>
            </w:r>
            <w:r w:rsidRPr="00D408B5">
              <w:rPr>
                <w:rFonts w:cstheme="minorBidi"/>
                <w:bCs/>
                <w:noProof/>
                <w:sz w:val="24"/>
                <w:szCs w:val="24"/>
              </w:rPr>
              <w:t>Лицензиару</w:t>
            </w:r>
            <w:r w:rsidRPr="00D408B5">
              <w:rPr>
                <w:rFonts w:cstheme="minorBidi"/>
                <w:bCs/>
                <w:color w:val="000000"/>
                <w:sz w:val="24"/>
                <w:szCs w:val="24"/>
              </w:rPr>
              <w:t xml:space="preserve">, подтверждение принадлежности Пользователя к учащимся или сотрудникам </w:t>
            </w:r>
            <w:r w:rsidRPr="00D408B5">
              <w:rPr>
                <w:rFonts w:cstheme="minorBidi"/>
                <w:bCs/>
                <w:noProof/>
                <w:sz w:val="24"/>
                <w:szCs w:val="24"/>
              </w:rPr>
              <w:t xml:space="preserve">Лицензиата </w:t>
            </w:r>
            <w:r w:rsidRPr="00D408B5">
              <w:rPr>
                <w:rFonts w:cstheme="minorBidi"/>
                <w:bCs/>
                <w:color w:val="000000"/>
                <w:sz w:val="24"/>
                <w:szCs w:val="24"/>
              </w:rPr>
              <w:t xml:space="preserve">возможно только с помощью Администратора </w:t>
            </w:r>
            <w:r w:rsidRPr="00D408B5">
              <w:rPr>
                <w:rFonts w:cstheme="minorBidi"/>
                <w:bCs/>
                <w:noProof/>
                <w:sz w:val="24"/>
                <w:szCs w:val="24"/>
              </w:rPr>
              <w:t xml:space="preserve">Лицензиата </w:t>
            </w:r>
            <w:r w:rsidRPr="00D408B5">
              <w:rPr>
                <w:rFonts w:cstheme="minorBidi"/>
                <w:bCs/>
                <w:color w:val="000000"/>
                <w:sz w:val="24"/>
                <w:szCs w:val="24"/>
              </w:rPr>
              <w:t>или согласно способу, описанному в п. 3.6 Договора.</w:t>
            </w:r>
          </w:p>
          <w:p w:rsidR="00B714B3" w:rsidRPr="00D408B5" w:rsidRDefault="00B714B3" w:rsidP="00486DC3">
            <w:pPr>
              <w:spacing w:line="275" w:lineRule="auto"/>
              <w:ind w:left="142" w:right="149"/>
              <w:jc w:val="both"/>
              <w:rPr>
                <w:rFonts w:cstheme="minorBidi"/>
                <w:bCs/>
                <w:noProof/>
                <w:sz w:val="24"/>
                <w:szCs w:val="24"/>
              </w:rPr>
            </w:pPr>
          </w:p>
          <w:p w:rsidR="00D35DA7" w:rsidRPr="007640C7" w:rsidRDefault="007640C7" w:rsidP="007640C7">
            <w:pPr>
              <w:pStyle w:val="ab"/>
              <w:numPr>
                <w:ilvl w:val="0"/>
                <w:numId w:val="2"/>
              </w:numPr>
              <w:spacing w:line="275" w:lineRule="auto"/>
              <w:ind w:right="149"/>
              <w:jc w:val="center"/>
              <w:rPr>
                <w:rFonts w:cstheme="minorBidi"/>
                <w:b/>
                <w:bCs/>
                <w:color w:val="000000"/>
                <w:sz w:val="24"/>
                <w:szCs w:val="24"/>
              </w:rPr>
            </w:pPr>
            <w:r w:rsidRPr="00D408B5">
              <w:rPr>
                <w:rFonts w:cstheme="minorBidi"/>
                <w:b/>
                <w:bCs/>
                <w:color w:val="000000"/>
                <w:sz w:val="24"/>
                <w:szCs w:val="24"/>
              </w:rPr>
              <w:t>ПРАВА И ОБЯЗАННОСТИ ЛИЦЕНЗИАРА</w:t>
            </w:r>
          </w:p>
          <w:p w:rsidR="00B714B3" w:rsidRPr="00D408B5" w:rsidRDefault="007640C7" w:rsidP="00486DC3">
            <w:pPr>
              <w:spacing w:line="275" w:lineRule="auto"/>
              <w:ind w:left="142" w:right="149" w:firstLine="709"/>
              <w:jc w:val="both"/>
              <w:rPr>
                <w:rFonts w:cstheme="minorBidi"/>
                <w:bCs/>
                <w:sz w:val="24"/>
                <w:szCs w:val="24"/>
              </w:rPr>
            </w:pPr>
            <w:r w:rsidRPr="00D408B5">
              <w:rPr>
                <w:rFonts w:cstheme="minorBidi"/>
                <w:bCs/>
                <w:color w:val="000000"/>
                <w:sz w:val="24"/>
                <w:szCs w:val="24"/>
              </w:rPr>
              <w:t>4.1. Лицензиар обязан:</w:t>
            </w:r>
          </w:p>
          <w:p w:rsidR="00B714B3" w:rsidRPr="00D408B5" w:rsidRDefault="007640C7" w:rsidP="00486DC3">
            <w:pPr>
              <w:spacing w:line="275" w:lineRule="auto"/>
              <w:ind w:left="142" w:right="149" w:firstLine="709"/>
              <w:jc w:val="both"/>
              <w:rPr>
                <w:rFonts w:cstheme="minorBidi"/>
                <w:bCs/>
                <w:color w:val="000000"/>
                <w:sz w:val="24"/>
                <w:szCs w:val="24"/>
              </w:rPr>
            </w:pPr>
            <w:r w:rsidRPr="00D408B5">
              <w:rPr>
                <w:rFonts w:cstheme="minorBidi"/>
                <w:bCs/>
                <w:color w:val="000000"/>
                <w:sz w:val="24"/>
                <w:szCs w:val="24"/>
              </w:rPr>
              <w:t>4.1.1. О</w:t>
            </w:r>
            <w:r w:rsidRPr="00D408B5">
              <w:rPr>
                <w:rFonts w:cstheme="minorBidi"/>
                <w:bCs/>
                <w:noProof/>
                <w:sz w:val="24"/>
                <w:szCs w:val="24"/>
              </w:rPr>
              <w:t xml:space="preserve">беспечить предоставление прав использования Платформы, в количестве, </w:t>
            </w:r>
            <w:r w:rsidRPr="00D408B5">
              <w:rPr>
                <w:rFonts w:cstheme="minorBidi"/>
                <w:bCs/>
                <w:noProof/>
                <w:sz w:val="24"/>
                <w:szCs w:val="24"/>
              </w:rPr>
              <w:lastRenderedPageBreak/>
              <w:t>определяемом Приложением №2 к Договору.</w:t>
            </w:r>
          </w:p>
          <w:p w:rsidR="00B714B3" w:rsidRPr="00D408B5" w:rsidRDefault="007640C7" w:rsidP="00486DC3">
            <w:pPr>
              <w:spacing w:line="275" w:lineRule="auto"/>
              <w:ind w:left="142" w:right="149" w:firstLine="709"/>
              <w:jc w:val="both"/>
              <w:rPr>
                <w:rFonts w:cstheme="minorBidi"/>
                <w:bCs/>
                <w:sz w:val="24"/>
                <w:szCs w:val="24"/>
              </w:rPr>
            </w:pPr>
            <w:r w:rsidRPr="00D408B5">
              <w:rPr>
                <w:rFonts w:cstheme="minorBidi"/>
                <w:bCs/>
                <w:color w:val="000000"/>
                <w:sz w:val="24"/>
                <w:szCs w:val="24"/>
              </w:rPr>
              <w:t>4.1.2. Обеспечить Лицензиату и Пользователям информационную и техническую поддержку в соответствии с условиями настоящего Договора.</w:t>
            </w:r>
          </w:p>
          <w:p w:rsidR="00B714B3" w:rsidRPr="00D408B5" w:rsidRDefault="007640C7" w:rsidP="00486DC3">
            <w:pPr>
              <w:spacing w:line="275" w:lineRule="auto"/>
              <w:ind w:left="142" w:right="149" w:firstLine="709"/>
              <w:jc w:val="both"/>
              <w:rPr>
                <w:rFonts w:cstheme="minorBidi"/>
                <w:bCs/>
                <w:color w:val="000000"/>
                <w:sz w:val="24"/>
                <w:szCs w:val="24"/>
              </w:rPr>
            </w:pPr>
            <w:r w:rsidRPr="00D408B5">
              <w:rPr>
                <w:rFonts w:cstheme="minorBidi"/>
                <w:bCs/>
                <w:color w:val="000000"/>
                <w:sz w:val="24"/>
                <w:szCs w:val="24"/>
              </w:rPr>
              <w:t>4.1.3. Обеспечивать круглосуточный доступ к Платформе на протяжении всего срока действия Договора. При этом Лицензиар не несет ответственности за отсутствие доступа к Платформе по причинам неисправности или некорректной настройки аппаратного и программного обеспечения Лицензиата или Пользователя.</w:t>
            </w:r>
          </w:p>
          <w:p w:rsidR="00B714B3" w:rsidRPr="00D408B5" w:rsidRDefault="007640C7" w:rsidP="00486DC3">
            <w:pPr>
              <w:spacing w:line="275" w:lineRule="auto"/>
              <w:ind w:left="142" w:right="149" w:firstLine="709"/>
              <w:jc w:val="both"/>
              <w:rPr>
                <w:rFonts w:cstheme="minorBidi"/>
                <w:bCs/>
                <w:sz w:val="24"/>
                <w:szCs w:val="24"/>
              </w:rPr>
            </w:pPr>
            <w:r w:rsidRPr="00D408B5">
              <w:rPr>
                <w:rFonts w:cstheme="minorBidi"/>
                <w:bCs/>
                <w:sz w:val="24"/>
                <w:szCs w:val="24"/>
              </w:rPr>
              <w:t xml:space="preserve">4.1.4. Обеспечить функциональность </w:t>
            </w:r>
            <w:r w:rsidRPr="00D408B5">
              <w:rPr>
                <w:rFonts w:cstheme="minorBidi"/>
                <w:bCs/>
                <w:noProof/>
                <w:sz w:val="24"/>
                <w:szCs w:val="24"/>
              </w:rPr>
              <w:t xml:space="preserve">Платформы </w:t>
            </w:r>
            <w:r w:rsidRPr="00D408B5">
              <w:rPr>
                <w:rFonts w:cstheme="minorBidi"/>
                <w:bCs/>
                <w:sz w:val="24"/>
                <w:szCs w:val="24"/>
              </w:rPr>
              <w:t>в соответствии с Пользовательским соглашением, размещенным на сайте Платформы.</w:t>
            </w:r>
          </w:p>
          <w:p w:rsidR="00B714B3" w:rsidRPr="00D408B5" w:rsidRDefault="007640C7" w:rsidP="00486DC3">
            <w:pPr>
              <w:spacing w:line="275" w:lineRule="auto"/>
              <w:ind w:left="142" w:right="149" w:firstLine="709"/>
              <w:jc w:val="both"/>
              <w:rPr>
                <w:rFonts w:cstheme="minorBidi"/>
                <w:bCs/>
                <w:sz w:val="24"/>
                <w:szCs w:val="24"/>
              </w:rPr>
            </w:pPr>
            <w:r w:rsidRPr="00D408B5">
              <w:rPr>
                <w:rFonts w:cstheme="minorBidi"/>
                <w:bCs/>
                <w:sz w:val="24"/>
                <w:szCs w:val="24"/>
              </w:rPr>
              <w:t>4.1.5. За свой счет и в возможно короткие сроки устранить выявленные в функциональности Платформы дефекты в соответствии с предоставленными гарантийными обязательствами (Раздел 7 Договора).</w:t>
            </w:r>
          </w:p>
          <w:p w:rsidR="00B714B3" w:rsidRPr="00D408B5" w:rsidRDefault="007640C7" w:rsidP="00486DC3">
            <w:pPr>
              <w:spacing w:line="275" w:lineRule="auto"/>
              <w:ind w:left="142" w:right="149" w:firstLine="709"/>
              <w:jc w:val="both"/>
              <w:rPr>
                <w:rFonts w:cstheme="minorBidi"/>
                <w:bCs/>
                <w:sz w:val="24"/>
                <w:szCs w:val="24"/>
              </w:rPr>
            </w:pPr>
            <w:r w:rsidRPr="00D408B5">
              <w:rPr>
                <w:rFonts w:cstheme="minorBidi"/>
                <w:bCs/>
                <w:color w:val="000000"/>
                <w:sz w:val="24"/>
                <w:szCs w:val="24"/>
              </w:rPr>
              <w:t>4.2. Лицензиар вправе:</w:t>
            </w:r>
          </w:p>
          <w:p w:rsidR="00B714B3" w:rsidRPr="00D408B5" w:rsidRDefault="007640C7" w:rsidP="00486DC3">
            <w:pPr>
              <w:spacing w:line="275" w:lineRule="auto"/>
              <w:ind w:left="142" w:right="149" w:firstLine="709"/>
              <w:jc w:val="both"/>
              <w:rPr>
                <w:rFonts w:cstheme="minorBidi"/>
                <w:bCs/>
                <w:sz w:val="24"/>
                <w:szCs w:val="24"/>
              </w:rPr>
            </w:pPr>
            <w:r w:rsidRPr="00D408B5">
              <w:rPr>
                <w:rFonts w:cstheme="minorBidi"/>
                <w:bCs/>
                <w:color w:val="000000"/>
                <w:sz w:val="24"/>
                <w:szCs w:val="24"/>
              </w:rPr>
              <w:t>4.2.1. Заблокировать учётную запись Лицензиата или приостановить доступ Лицензиату и/или Пользователям, имеющим доступ от имени Лицензиата, на Платформе если:</w:t>
            </w:r>
          </w:p>
          <w:p w:rsidR="00B714B3" w:rsidRPr="00D408B5" w:rsidRDefault="007640C7" w:rsidP="00486DC3">
            <w:pPr>
              <w:spacing w:line="275" w:lineRule="auto"/>
              <w:ind w:left="142" w:right="149" w:firstLine="709"/>
              <w:jc w:val="both"/>
              <w:rPr>
                <w:rFonts w:cstheme="minorBidi"/>
                <w:bCs/>
                <w:sz w:val="24"/>
                <w:szCs w:val="24"/>
              </w:rPr>
            </w:pPr>
            <w:r w:rsidRPr="00D408B5">
              <w:rPr>
                <w:rFonts w:cstheme="minorBidi"/>
                <w:bCs/>
                <w:color w:val="000000"/>
                <w:sz w:val="24"/>
                <w:szCs w:val="24"/>
              </w:rPr>
              <w:t>4.2.1.1.  Лицензиат допустил просрочку оплаты Лицензиару вознаграждения на срок более 5 (пяти) календарных дней;</w:t>
            </w:r>
          </w:p>
          <w:p w:rsidR="00B714B3" w:rsidRPr="00D408B5" w:rsidRDefault="007640C7" w:rsidP="00486DC3">
            <w:pPr>
              <w:spacing w:line="275" w:lineRule="auto"/>
              <w:ind w:left="142" w:right="149" w:firstLine="709"/>
              <w:jc w:val="both"/>
              <w:rPr>
                <w:rFonts w:cstheme="minorBidi"/>
                <w:bCs/>
                <w:color w:val="000000"/>
                <w:sz w:val="24"/>
                <w:szCs w:val="24"/>
              </w:rPr>
            </w:pPr>
            <w:r w:rsidRPr="00D408B5">
              <w:rPr>
                <w:rFonts w:cstheme="minorBidi"/>
                <w:bCs/>
                <w:color w:val="000000"/>
                <w:sz w:val="24"/>
                <w:szCs w:val="24"/>
              </w:rPr>
              <w:t>4.2.1.2. Лицензиат или Пользователь, нарушает законодательство Российской Федерации об интеллектуальной собственности.</w:t>
            </w:r>
          </w:p>
          <w:p w:rsidR="00B714B3" w:rsidRPr="00D408B5" w:rsidRDefault="007640C7" w:rsidP="00486DC3">
            <w:pPr>
              <w:spacing w:line="275" w:lineRule="auto"/>
              <w:ind w:left="142" w:right="149" w:firstLine="709"/>
              <w:jc w:val="both"/>
              <w:rPr>
                <w:rFonts w:cstheme="minorBidi"/>
                <w:bCs/>
                <w:noProof/>
                <w:sz w:val="24"/>
                <w:szCs w:val="24"/>
              </w:rPr>
            </w:pPr>
            <w:r w:rsidRPr="00D408B5">
              <w:rPr>
                <w:rFonts w:cstheme="minorBidi"/>
                <w:bCs/>
                <w:color w:val="000000"/>
                <w:sz w:val="24"/>
                <w:szCs w:val="24"/>
              </w:rPr>
              <w:t>4.2.2. О</w:t>
            </w:r>
            <w:r w:rsidRPr="00D408B5">
              <w:rPr>
                <w:rFonts w:cstheme="minorBidi"/>
                <w:bCs/>
                <w:noProof/>
                <w:sz w:val="24"/>
                <w:szCs w:val="24"/>
              </w:rPr>
              <w:t>тказаться от исполнения Договора в одностороннем порядке без выплаты штрафных санкций со своей стороны, в случае просрочки Лицензиатом выплаты денежных средств на срок более 10 (Десяти) календарных дней.</w:t>
            </w:r>
          </w:p>
          <w:p w:rsidR="00B714B3" w:rsidRPr="00D408B5" w:rsidRDefault="007640C7" w:rsidP="00486DC3">
            <w:pPr>
              <w:spacing w:line="275" w:lineRule="auto"/>
              <w:ind w:left="142" w:right="149" w:firstLine="709"/>
              <w:jc w:val="both"/>
              <w:rPr>
                <w:rFonts w:cstheme="minorBidi"/>
                <w:bCs/>
                <w:sz w:val="24"/>
                <w:szCs w:val="24"/>
              </w:rPr>
            </w:pPr>
            <w:r w:rsidRPr="00D408B5">
              <w:rPr>
                <w:rFonts w:cstheme="minorBidi"/>
                <w:bCs/>
                <w:noProof/>
                <w:sz w:val="24"/>
                <w:szCs w:val="24"/>
              </w:rPr>
              <w:t xml:space="preserve">4.2.3. </w:t>
            </w:r>
            <w:r w:rsidRPr="00D408B5">
              <w:rPr>
                <w:rFonts w:cstheme="minorBidi"/>
                <w:bCs/>
                <w:sz w:val="24"/>
                <w:szCs w:val="24"/>
              </w:rPr>
              <w:t>Лицензиар вправе для поддержания работоспособности и усовершенствования Платформы, проводить профилактические работы, в ходе которых возможно частичное или полное ограничение доступа к Платформе, а также частичное или полное ограничение функциональных возможностей Платформы. Время проведения профилактических работ не считается перерывом в предоставлении доступа и не может рассматриваться как нарушение Лицензиаром своих обязательств, предусмотренных настоящим Договором. Предварительное согласование проведения профилактических работ с Лицензиатом не требуется.</w:t>
            </w:r>
          </w:p>
          <w:p w:rsidR="00B714B3" w:rsidRPr="00D408B5" w:rsidRDefault="007640C7" w:rsidP="00486DC3">
            <w:pPr>
              <w:spacing w:line="275" w:lineRule="auto"/>
              <w:ind w:left="142" w:right="149" w:firstLine="709"/>
              <w:jc w:val="both"/>
              <w:rPr>
                <w:rFonts w:cstheme="minorBidi"/>
                <w:bCs/>
                <w:noProof/>
                <w:sz w:val="24"/>
                <w:szCs w:val="24"/>
              </w:rPr>
            </w:pPr>
            <w:r w:rsidRPr="00D408B5">
              <w:rPr>
                <w:rFonts w:cstheme="minorBidi"/>
                <w:bCs/>
                <w:sz w:val="24"/>
                <w:szCs w:val="24"/>
              </w:rPr>
              <w:t>4.2.4. Лицензиар вправе в любое время изменять оформление и пользовательский интерфейс Платформы, ее содержание, содержание предоставляемых функций, в том числе, изменять или дополнять используемые скрипты, программное обеспечение, и другие объекты, используемые или хранящиеся на Платформе, любые серверные приложения без обязательного уведомления об этом Лицензиата.</w:t>
            </w:r>
          </w:p>
          <w:p w:rsidR="00B714B3" w:rsidRPr="00D408B5" w:rsidRDefault="00B714B3" w:rsidP="00486DC3">
            <w:pPr>
              <w:spacing w:line="275" w:lineRule="auto"/>
              <w:ind w:left="142" w:right="149"/>
              <w:jc w:val="both"/>
              <w:rPr>
                <w:rFonts w:cstheme="minorBidi"/>
                <w:bCs/>
                <w:color w:val="000000"/>
                <w:sz w:val="24"/>
                <w:szCs w:val="24"/>
              </w:rPr>
            </w:pPr>
          </w:p>
          <w:p w:rsidR="00D35DA7" w:rsidRPr="007640C7" w:rsidRDefault="007640C7" w:rsidP="007640C7">
            <w:pPr>
              <w:pStyle w:val="ab"/>
              <w:numPr>
                <w:ilvl w:val="0"/>
                <w:numId w:val="2"/>
              </w:numPr>
              <w:spacing w:line="275" w:lineRule="auto"/>
              <w:ind w:right="149"/>
              <w:jc w:val="center"/>
              <w:rPr>
                <w:rFonts w:cstheme="minorBidi"/>
                <w:b/>
                <w:bCs/>
                <w:color w:val="000000"/>
                <w:sz w:val="24"/>
                <w:szCs w:val="24"/>
              </w:rPr>
            </w:pPr>
            <w:r w:rsidRPr="00D408B5">
              <w:rPr>
                <w:rFonts w:cstheme="minorBidi"/>
                <w:b/>
                <w:bCs/>
                <w:color w:val="000000"/>
                <w:sz w:val="24"/>
                <w:szCs w:val="24"/>
              </w:rPr>
              <w:t>ПРАВА И ОБЯЗАННОСТИ ЛИЦЕНЗИАТА</w:t>
            </w:r>
          </w:p>
          <w:p w:rsidR="00B714B3" w:rsidRPr="00D408B5" w:rsidRDefault="007640C7" w:rsidP="00486DC3">
            <w:pPr>
              <w:spacing w:line="275" w:lineRule="auto"/>
              <w:ind w:left="142" w:right="149" w:firstLine="709"/>
              <w:jc w:val="both"/>
              <w:rPr>
                <w:rFonts w:cstheme="minorBidi"/>
                <w:bCs/>
                <w:color w:val="000000"/>
                <w:sz w:val="24"/>
                <w:szCs w:val="24"/>
              </w:rPr>
            </w:pPr>
            <w:r w:rsidRPr="00D408B5">
              <w:rPr>
                <w:rFonts w:cstheme="minorBidi"/>
                <w:bCs/>
                <w:color w:val="000000"/>
                <w:sz w:val="24"/>
                <w:szCs w:val="24"/>
              </w:rPr>
              <w:t>5.1. Лицензиат обязан:</w:t>
            </w:r>
          </w:p>
          <w:p w:rsidR="00B714B3" w:rsidRPr="00D408B5" w:rsidRDefault="007640C7" w:rsidP="00486DC3">
            <w:pPr>
              <w:spacing w:line="275" w:lineRule="auto"/>
              <w:ind w:left="142" w:right="149" w:firstLine="709"/>
              <w:jc w:val="both"/>
              <w:rPr>
                <w:rFonts w:cstheme="minorBidi"/>
                <w:bCs/>
                <w:color w:val="000000"/>
                <w:sz w:val="24"/>
                <w:szCs w:val="24"/>
              </w:rPr>
            </w:pPr>
            <w:r w:rsidRPr="00D408B5">
              <w:rPr>
                <w:rFonts w:cstheme="minorBidi"/>
                <w:bCs/>
                <w:color w:val="000000"/>
                <w:sz w:val="24"/>
                <w:szCs w:val="24"/>
              </w:rPr>
              <w:t>5.1.1. С</w:t>
            </w:r>
            <w:r w:rsidRPr="00D408B5">
              <w:rPr>
                <w:rFonts w:cstheme="minorBidi"/>
                <w:bCs/>
                <w:noProof/>
                <w:sz w:val="24"/>
                <w:szCs w:val="24"/>
              </w:rPr>
              <w:t xml:space="preserve">воевременно оплатить лицензионное вознаграждение за предоставление права использования </w:t>
            </w:r>
            <w:r w:rsidRPr="00D408B5">
              <w:rPr>
                <w:rFonts w:cstheme="minorBidi"/>
                <w:bCs/>
                <w:color w:val="000000"/>
                <w:sz w:val="24"/>
                <w:szCs w:val="24"/>
              </w:rPr>
              <w:t>Платформы</w:t>
            </w:r>
            <w:r w:rsidRPr="00D408B5">
              <w:rPr>
                <w:rFonts w:cstheme="minorBidi"/>
                <w:bCs/>
                <w:noProof/>
                <w:sz w:val="24"/>
                <w:szCs w:val="24"/>
              </w:rPr>
              <w:t xml:space="preserve"> в размере и в сроки, установленные Договором;</w:t>
            </w:r>
          </w:p>
          <w:p w:rsidR="00B714B3" w:rsidRPr="00D408B5" w:rsidRDefault="007640C7" w:rsidP="00486DC3">
            <w:pPr>
              <w:spacing w:line="275" w:lineRule="auto"/>
              <w:ind w:left="142" w:right="149" w:firstLine="709"/>
              <w:jc w:val="both"/>
              <w:rPr>
                <w:rFonts w:cstheme="minorBidi"/>
                <w:bCs/>
                <w:sz w:val="24"/>
                <w:szCs w:val="24"/>
              </w:rPr>
            </w:pPr>
            <w:r w:rsidRPr="00D408B5">
              <w:rPr>
                <w:rFonts w:cstheme="minorBidi"/>
                <w:bCs/>
                <w:color w:val="000000"/>
                <w:sz w:val="24"/>
                <w:szCs w:val="24"/>
              </w:rPr>
              <w:t>5.1.2. Соблюдать правила работы с Платформой, описанные в Пользовательском соглашении, размещенном на сайте Платформы;</w:t>
            </w:r>
          </w:p>
          <w:p w:rsidR="00B714B3" w:rsidRPr="00D408B5" w:rsidRDefault="007640C7" w:rsidP="00486DC3">
            <w:pPr>
              <w:spacing w:line="275" w:lineRule="auto"/>
              <w:ind w:left="142" w:right="149" w:firstLine="709"/>
              <w:jc w:val="both"/>
              <w:rPr>
                <w:rFonts w:cstheme="minorBidi"/>
                <w:bCs/>
                <w:sz w:val="24"/>
                <w:szCs w:val="24"/>
              </w:rPr>
            </w:pPr>
            <w:r w:rsidRPr="00D408B5">
              <w:rPr>
                <w:rFonts w:cstheme="minorBidi"/>
                <w:bCs/>
                <w:color w:val="000000"/>
                <w:sz w:val="24"/>
                <w:szCs w:val="24"/>
              </w:rPr>
              <w:t>5.1.3.</w:t>
            </w:r>
            <w:r w:rsidRPr="00D408B5">
              <w:rPr>
                <w:rFonts w:cstheme="minorBidi"/>
                <w:bCs/>
                <w:noProof/>
                <w:sz w:val="24"/>
                <w:szCs w:val="24"/>
              </w:rPr>
              <w:t xml:space="preserve"> Не допускать использование </w:t>
            </w:r>
            <w:r w:rsidRPr="00D408B5">
              <w:rPr>
                <w:rFonts w:cstheme="minorBidi"/>
                <w:bCs/>
                <w:color w:val="000000"/>
                <w:sz w:val="24"/>
                <w:szCs w:val="24"/>
              </w:rPr>
              <w:t>Платформы</w:t>
            </w:r>
            <w:r w:rsidRPr="00D408B5">
              <w:rPr>
                <w:rFonts w:cstheme="minorBidi"/>
                <w:bCs/>
                <w:noProof/>
                <w:sz w:val="24"/>
                <w:szCs w:val="24"/>
              </w:rPr>
              <w:t xml:space="preserve"> людьми и организациями, не </w:t>
            </w:r>
            <w:r w:rsidRPr="00D408B5">
              <w:rPr>
                <w:rFonts w:cstheme="minorBidi"/>
                <w:bCs/>
                <w:noProof/>
                <w:sz w:val="24"/>
                <w:szCs w:val="24"/>
              </w:rPr>
              <w:lastRenderedPageBreak/>
              <w:t>имеющими прав на такое использование;</w:t>
            </w:r>
          </w:p>
          <w:p w:rsidR="00B714B3" w:rsidRPr="00D408B5" w:rsidRDefault="007640C7" w:rsidP="00486DC3">
            <w:pPr>
              <w:spacing w:line="275" w:lineRule="auto"/>
              <w:ind w:left="142" w:right="149" w:firstLine="709"/>
              <w:jc w:val="both"/>
              <w:rPr>
                <w:rFonts w:cstheme="minorBidi"/>
                <w:bCs/>
                <w:noProof/>
                <w:sz w:val="24"/>
                <w:szCs w:val="24"/>
              </w:rPr>
            </w:pPr>
            <w:r w:rsidRPr="00D408B5">
              <w:rPr>
                <w:rFonts w:cstheme="minorBidi"/>
                <w:bCs/>
                <w:color w:val="000000"/>
                <w:sz w:val="24"/>
                <w:szCs w:val="24"/>
              </w:rPr>
              <w:t xml:space="preserve">5.1.4. </w:t>
            </w:r>
            <w:r w:rsidRPr="00D408B5">
              <w:rPr>
                <w:rFonts w:cstheme="minorBidi"/>
                <w:bCs/>
                <w:noProof/>
                <w:sz w:val="24"/>
                <w:szCs w:val="24"/>
              </w:rPr>
              <w:t xml:space="preserve">Не совершать относительно </w:t>
            </w:r>
            <w:r w:rsidRPr="00D408B5">
              <w:rPr>
                <w:rFonts w:cstheme="minorBidi"/>
                <w:bCs/>
                <w:color w:val="000000"/>
                <w:sz w:val="24"/>
                <w:szCs w:val="24"/>
              </w:rPr>
              <w:t>Платформы</w:t>
            </w:r>
            <w:r w:rsidRPr="00D408B5">
              <w:rPr>
                <w:rFonts w:cstheme="minorBidi"/>
                <w:bCs/>
                <w:noProof/>
                <w:sz w:val="24"/>
                <w:szCs w:val="24"/>
              </w:rPr>
              <w:t xml:space="preserve"> другие действия, нарушающие законодательство Российской Федерации и международные нормы по авторскому праву и использованию объектов интеллектуальной собственности;</w:t>
            </w:r>
          </w:p>
          <w:p w:rsidR="00B714B3" w:rsidRPr="00D408B5" w:rsidRDefault="007640C7" w:rsidP="00486DC3">
            <w:pPr>
              <w:spacing w:line="275" w:lineRule="auto"/>
              <w:ind w:left="142" w:right="149" w:firstLine="709"/>
              <w:jc w:val="both"/>
              <w:rPr>
                <w:rFonts w:cstheme="minorBidi"/>
                <w:bCs/>
                <w:sz w:val="24"/>
                <w:szCs w:val="24"/>
              </w:rPr>
            </w:pPr>
            <w:r w:rsidRPr="00D408B5">
              <w:rPr>
                <w:rFonts w:cstheme="minorBidi"/>
                <w:bCs/>
                <w:noProof/>
                <w:sz w:val="24"/>
                <w:szCs w:val="24"/>
              </w:rPr>
              <w:t xml:space="preserve">5.1.5. </w:t>
            </w:r>
            <w:r w:rsidRPr="00D408B5">
              <w:rPr>
                <w:rFonts w:cstheme="minorBidi"/>
                <w:bCs/>
                <w:color w:val="000000"/>
                <w:sz w:val="24"/>
                <w:szCs w:val="24"/>
              </w:rPr>
              <w:t xml:space="preserve">Немедленно уведомить Лицензиара о любом обнаруженном нарушении безопасности или уязвимостей в системе защиты Платформы; </w:t>
            </w:r>
          </w:p>
          <w:p w:rsidR="00B714B3" w:rsidRPr="00D408B5" w:rsidRDefault="007640C7" w:rsidP="00486DC3">
            <w:pPr>
              <w:spacing w:line="275" w:lineRule="auto"/>
              <w:ind w:left="142" w:right="149" w:firstLine="709"/>
              <w:jc w:val="both"/>
              <w:rPr>
                <w:rFonts w:cstheme="minorBidi"/>
                <w:bCs/>
                <w:sz w:val="24"/>
                <w:szCs w:val="24"/>
              </w:rPr>
            </w:pPr>
            <w:r w:rsidRPr="00D408B5">
              <w:rPr>
                <w:rFonts w:cstheme="minorBidi"/>
                <w:bCs/>
                <w:noProof/>
                <w:sz w:val="24"/>
                <w:szCs w:val="24"/>
              </w:rPr>
              <w:t xml:space="preserve">5.1.6. </w:t>
            </w:r>
            <w:r w:rsidRPr="00D408B5">
              <w:rPr>
                <w:rFonts w:cstheme="minorBidi"/>
                <w:bCs/>
                <w:color w:val="000000"/>
                <w:sz w:val="24"/>
                <w:szCs w:val="24"/>
              </w:rPr>
              <w:t>Информировать Пользователей об установленных Лицензиатом ограничениях использования Произведений и функциональных возможностях Платформы;</w:t>
            </w:r>
          </w:p>
          <w:p w:rsidR="00B714B3" w:rsidRPr="00D408B5" w:rsidRDefault="007640C7" w:rsidP="00486DC3">
            <w:pPr>
              <w:spacing w:line="275" w:lineRule="auto"/>
              <w:ind w:left="142" w:right="149" w:firstLine="709"/>
              <w:jc w:val="both"/>
              <w:rPr>
                <w:rFonts w:cstheme="minorBidi"/>
                <w:bCs/>
                <w:color w:val="000000" w:themeColor="text1"/>
                <w:sz w:val="24"/>
                <w:szCs w:val="24"/>
              </w:rPr>
            </w:pPr>
            <w:r w:rsidRPr="00D408B5">
              <w:rPr>
                <w:rFonts w:cstheme="minorBidi"/>
                <w:bCs/>
                <w:color w:val="000000" w:themeColor="text1"/>
                <w:sz w:val="24"/>
                <w:szCs w:val="24"/>
              </w:rPr>
              <w:t>5.1.7. В течение 5 (Пяти) рабочих дней после получения от Лицензиара доступа к Платформе и Акта приема-передачи, Лицензиат обязан подписать указанный акт и направить его Лицензиару.</w:t>
            </w:r>
          </w:p>
          <w:p w:rsidR="00B714B3" w:rsidRPr="00D408B5" w:rsidRDefault="007640C7" w:rsidP="00486DC3">
            <w:pPr>
              <w:spacing w:line="275" w:lineRule="auto"/>
              <w:ind w:left="142" w:right="149" w:firstLine="709"/>
              <w:jc w:val="both"/>
              <w:rPr>
                <w:rFonts w:cstheme="minorBidi"/>
                <w:bCs/>
                <w:color w:val="000000" w:themeColor="text1"/>
                <w:sz w:val="24"/>
                <w:szCs w:val="24"/>
              </w:rPr>
            </w:pPr>
            <w:r w:rsidRPr="00D408B5">
              <w:rPr>
                <w:rFonts w:cstheme="minorBidi"/>
                <w:bCs/>
                <w:color w:val="000000" w:themeColor="text1"/>
                <w:sz w:val="24"/>
                <w:szCs w:val="24"/>
                <w:shd w:val="clear" w:color="auto" w:fill="FFFFFF"/>
              </w:rPr>
              <w:t>5.1.8. Назначить администратора Платформы, в обязанности которого входит обеспечение регистрации и подтверждения пользователей, прохождение пользователями виртуального велкам-тура. Администратор Платформы указывается в приложении 1 к Договору.</w:t>
            </w:r>
          </w:p>
          <w:p w:rsidR="00B714B3" w:rsidRPr="00D408B5" w:rsidRDefault="007640C7" w:rsidP="00486DC3">
            <w:pPr>
              <w:spacing w:line="275" w:lineRule="auto"/>
              <w:ind w:left="142" w:right="149" w:firstLine="709"/>
              <w:jc w:val="both"/>
              <w:rPr>
                <w:rFonts w:cstheme="minorBidi"/>
                <w:bCs/>
                <w:color w:val="000000" w:themeColor="text1"/>
                <w:sz w:val="24"/>
                <w:szCs w:val="24"/>
              </w:rPr>
            </w:pPr>
            <w:r w:rsidRPr="00D408B5">
              <w:rPr>
                <w:rFonts w:cstheme="minorBidi"/>
                <w:bCs/>
                <w:color w:val="000000" w:themeColor="text1"/>
                <w:sz w:val="24"/>
                <w:szCs w:val="24"/>
                <w:shd w:val="clear" w:color="auto" w:fill="FFFFFF"/>
              </w:rPr>
              <w:t>5.1.9. В течение 30 дней со дня подписания Договора назначить в учебном заведении лицо, ответственное за интеграцию с Платформой (далее — Ответственный за интеграцию). В течение 90 дней с момента подписания Договора Ответственный за интеграцию должен обеспечить настройку интеграции, разместить в электронной информационно-образовательной среде и на официальном сайте учебного заведения активные гиперссылки на Платформу, а также на обучающие (вводные) курсы, размещенные на Платформе и доступные Лицензиату.</w:t>
            </w:r>
          </w:p>
          <w:p w:rsidR="00B714B3" w:rsidRPr="00D408B5" w:rsidRDefault="007640C7" w:rsidP="00486DC3">
            <w:pPr>
              <w:spacing w:line="275" w:lineRule="auto"/>
              <w:ind w:left="142" w:right="149" w:firstLine="709"/>
              <w:jc w:val="both"/>
              <w:rPr>
                <w:rFonts w:cstheme="minorBidi"/>
                <w:bCs/>
                <w:color w:val="000000" w:themeColor="text1"/>
                <w:sz w:val="24"/>
                <w:szCs w:val="24"/>
              </w:rPr>
            </w:pPr>
            <w:r w:rsidRPr="00D408B5">
              <w:rPr>
                <w:rFonts w:cstheme="minorBidi"/>
                <w:bCs/>
                <w:color w:val="000000" w:themeColor="text1"/>
                <w:sz w:val="24"/>
                <w:szCs w:val="24"/>
                <w:shd w:val="clear" w:color="auto" w:fill="FFFFFF"/>
              </w:rPr>
              <w:t>5.1.10. В течение 30 дней со дня подписания Договора назначить Ответственного за обучение пользователей по работе с Платформой (далее — Ответственный за обучение), в обязанности которого входит распространение информации между преподавателями и студентами о возможности пользоваться Платформой, приглашение на обучающие (вводные) курсы, информирование преподавателей, сотрудников и студентов учебного заведения о проходящих обучающих мероприятиях, программах повышения квалификации и сертификации на Платформе, организация иных форматов обучения пользователей по инициативе учебного заведения с согласованием с представителями Платформы.</w:t>
            </w:r>
          </w:p>
          <w:p w:rsidR="00B714B3" w:rsidRPr="00D408B5" w:rsidRDefault="007640C7" w:rsidP="00486DC3">
            <w:pPr>
              <w:spacing w:line="275" w:lineRule="auto"/>
              <w:ind w:left="142" w:right="149" w:firstLine="709"/>
              <w:jc w:val="both"/>
              <w:rPr>
                <w:rFonts w:cstheme="minorBidi"/>
                <w:bCs/>
                <w:color w:val="333333"/>
                <w:sz w:val="24"/>
                <w:szCs w:val="24"/>
              </w:rPr>
            </w:pPr>
            <w:r w:rsidRPr="00D408B5">
              <w:rPr>
                <w:rFonts w:cstheme="minorBidi"/>
                <w:bCs/>
                <w:color w:val="333333"/>
                <w:sz w:val="24"/>
                <w:szCs w:val="24"/>
                <w:shd w:val="clear" w:color="auto" w:fill="FFFFFF"/>
              </w:rPr>
              <w:t xml:space="preserve">5.1.11. </w:t>
            </w:r>
            <w:r w:rsidRPr="00D408B5">
              <w:rPr>
                <w:rFonts w:cstheme="minorBidi"/>
                <w:bCs/>
                <w:spacing w:val="-1"/>
                <w:sz w:val="24"/>
                <w:szCs w:val="24"/>
              </w:rPr>
              <w:t>При подписании Договора предоставить Лицензиару информацию о назначении Администратора Платформы, Ответственного за интеграцию и Ответственного за обучение, средства оперативной связи с ними (телефон, электронная почта), информацию о выполнении обязательств, предусмотренных п. 5.1.8—5.1.10 Договора.</w:t>
            </w:r>
          </w:p>
          <w:p w:rsidR="00B714B3" w:rsidRPr="00D408B5" w:rsidRDefault="007640C7" w:rsidP="00486DC3">
            <w:pPr>
              <w:spacing w:line="275" w:lineRule="auto"/>
              <w:ind w:left="142" w:right="149" w:firstLine="709"/>
              <w:jc w:val="both"/>
              <w:rPr>
                <w:rFonts w:cstheme="minorBidi"/>
                <w:bCs/>
                <w:color w:val="000000" w:themeColor="text1"/>
                <w:sz w:val="24"/>
                <w:szCs w:val="24"/>
              </w:rPr>
            </w:pPr>
            <w:r w:rsidRPr="00D408B5">
              <w:rPr>
                <w:rFonts w:cstheme="minorBidi"/>
                <w:bCs/>
                <w:color w:val="000000" w:themeColor="text1"/>
                <w:sz w:val="24"/>
                <w:szCs w:val="24"/>
                <w:shd w:val="clear" w:color="auto" w:fill="FFFFFF"/>
              </w:rPr>
              <w:t>5.1.12. В случае смены администратора Платформы, Ответственного за интеграцию, Ответственного за обучение информировать Лицензиара о такой смене в течение 10 рабочих дней со дня, когда такая смена была произведена.</w:t>
            </w:r>
          </w:p>
          <w:p w:rsidR="00B714B3" w:rsidRPr="00D408B5" w:rsidRDefault="007640C7" w:rsidP="00486DC3">
            <w:pPr>
              <w:spacing w:line="275" w:lineRule="auto"/>
              <w:ind w:left="142" w:right="149" w:firstLine="709"/>
              <w:jc w:val="both"/>
              <w:rPr>
                <w:rFonts w:cstheme="minorBidi"/>
                <w:bCs/>
                <w:sz w:val="24"/>
                <w:szCs w:val="24"/>
              </w:rPr>
            </w:pPr>
            <w:r w:rsidRPr="00D408B5">
              <w:rPr>
                <w:rFonts w:cstheme="minorBidi"/>
                <w:bCs/>
                <w:color w:val="000000"/>
                <w:sz w:val="24"/>
                <w:szCs w:val="24"/>
              </w:rPr>
              <w:t>5.2. Лицензиату и его Пользователям предоставляются права использования Произведений следующим образом: поиск, просмотр, чтение Произведений. Для удобства работы Пользователи могут обращаться к дополнительным сервисам, предлагаемым функционалом Платформы.</w:t>
            </w:r>
          </w:p>
          <w:p w:rsidR="00B714B3" w:rsidRPr="00D408B5" w:rsidRDefault="007640C7" w:rsidP="00486DC3">
            <w:pPr>
              <w:spacing w:line="275" w:lineRule="auto"/>
              <w:ind w:left="142" w:right="149" w:firstLine="709"/>
              <w:jc w:val="both"/>
              <w:rPr>
                <w:rFonts w:cstheme="minorBidi"/>
                <w:bCs/>
                <w:sz w:val="24"/>
                <w:szCs w:val="24"/>
              </w:rPr>
            </w:pPr>
            <w:r w:rsidRPr="00D408B5">
              <w:rPr>
                <w:rFonts w:cstheme="minorBidi"/>
                <w:bCs/>
                <w:color w:val="000000"/>
                <w:sz w:val="24"/>
                <w:szCs w:val="24"/>
              </w:rPr>
              <w:t>5.3. Лицензиат и его Пользователи не вправе: </w:t>
            </w:r>
          </w:p>
          <w:p w:rsidR="00B714B3" w:rsidRPr="00D408B5" w:rsidRDefault="007640C7" w:rsidP="00486DC3">
            <w:pPr>
              <w:spacing w:line="275" w:lineRule="auto"/>
              <w:ind w:left="142" w:right="149" w:firstLine="709"/>
              <w:jc w:val="both"/>
              <w:rPr>
                <w:rFonts w:cstheme="minorBidi"/>
                <w:bCs/>
                <w:sz w:val="24"/>
                <w:szCs w:val="24"/>
              </w:rPr>
            </w:pPr>
            <w:r w:rsidRPr="00D408B5">
              <w:rPr>
                <w:rFonts w:cstheme="minorBidi"/>
                <w:bCs/>
                <w:color w:val="000000"/>
                <w:sz w:val="24"/>
                <w:szCs w:val="24"/>
              </w:rPr>
              <w:t>5.3.1. Использовать Платформу и/или Произведения и/или их части в коммерческих целях;</w:t>
            </w:r>
          </w:p>
          <w:p w:rsidR="00B714B3" w:rsidRPr="00D408B5" w:rsidRDefault="007640C7" w:rsidP="00486DC3">
            <w:pPr>
              <w:spacing w:line="275" w:lineRule="auto"/>
              <w:ind w:left="142" w:right="149" w:firstLine="709"/>
              <w:jc w:val="both"/>
              <w:rPr>
                <w:rFonts w:cstheme="minorBidi"/>
                <w:bCs/>
                <w:sz w:val="24"/>
                <w:szCs w:val="24"/>
              </w:rPr>
            </w:pPr>
            <w:r w:rsidRPr="00D408B5">
              <w:rPr>
                <w:rFonts w:cstheme="minorBidi"/>
                <w:bCs/>
                <w:color w:val="000000"/>
                <w:sz w:val="24"/>
                <w:szCs w:val="24"/>
              </w:rPr>
              <w:lastRenderedPageBreak/>
              <w:t xml:space="preserve">5.3.2. </w:t>
            </w:r>
            <w:r w:rsidRPr="00D408B5">
              <w:rPr>
                <w:rFonts w:cstheme="minorBidi"/>
                <w:bCs/>
                <w:noProof/>
                <w:sz w:val="24"/>
                <w:szCs w:val="24"/>
              </w:rPr>
              <w:t xml:space="preserve">Передавать предоставленное право использования </w:t>
            </w:r>
            <w:r w:rsidRPr="00D408B5">
              <w:rPr>
                <w:rFonts w:cstheme="minorBidi"/>
                <w:bCs/>
                <w:color w:val="000000"/>
                <w:sz w:val="24"/>
                <w:szCs w:val="24"/>
              </w:rPr>
              <w:t xml:space="preserve">Платформы </w:t>
            </w:r>
            <w:r w:rsidRPr="00D408B5">
              <w:rPr>
                <w:rFonts w:cstheme="minorBidi"/>
                <w:bCs/>
                <w:noProof/>
                <w:sz w:val="24"/>
                <w:szCs w:val="24"/>
              </w:rPr>
              <w:t>третьим лицам;</w:t>
            </w:r>
          </w:p>
          <w:p w:rsidR="00B714B3" w:rsidRPr="00D408B5" w:rsidRDefault="007640C7" w:rsidP="00486DC3">
            <w:pPr>
              <w:spacing w:line="275" w:lineRule="auto"/>
              <w:ind w:left="142" w:right="149" w:firstLine="709"/>
              <w:jc w:val="both"/>
              <w:rPr>
                <w:rFonts w:cstheme="minorBidi"/>
                <w:bCs/>
                <w:color w:val="000000"/>
                <w:sz w:val="24"/>
                <w:szCs w:val="24"/>
              </w:rPr>
            </w:pPr>
            <w:r w:rsidRPr="00D408B5">
              <w:rPr>
                <w:rFonts w:cstheme="minorBidi"/>
                <w:bCs/>
                <w:color w:val="000000"/>
                <w:sz w:val="24"/>
                <w:szCs w:val="24"/>
              </w:rPr>
              <w:t>5.3.3. Воспроизводить или записывать полные тексты Произведений, предоставляемых Лицензиаром на возмездной основе, на любые виды носителей или хранилищ данных. Распространять Произведения и их копии как на возмездной, так и на безвозмездной основе; </w:t>
            </w:r>
          </w:p>
          <w:p w:rsidR="00B714B3" w:rsidRPr="00D408B5" w:rsidRDefault="007640C7" w:rsidP="00486DC3">
            <w:pPr>
              <w:spacing w:line="275" w:lineRule="auto"/>
              <w:ind w:left="142" w:right="149" w:firstLine="709"/>
              <w:jc w:val="both"/>
              <w:rPr>
                <w:rFonts w:cstheme="minorBidi"/>
                <w:bCs/>
                <w:noProof/>
                <w:sz w:val="24"/>
                <w:szCs w:val="24"/>
              </w:rPr>
            </w:pPr>
            <w:r w:rsidRPr="00D408B5">
              <w:rPr>
                <w:rFonts w:cstheme="minorBidi"/>
                <w:bCs/>
                <w:color w:val="000000"/>
                <w:sz w:val="24"/>
                <w:szCs w:val="24"/>
              </w:rPr>
              <w:t xml:space="preserve">5.3.4. </w:t>
            </w:r>
            <w:r w:rsidRPr="00D408B5">
              <w:rPr>
                <w:rFonts w:cstheme="minorBidi"/>
                <w:bCs/>
                <w:noProof/>
                <w:sz w:val="24"/>
                <w:szCs w:val="24"/>
              </w:rPr>
              <w:t xml:space="preserve">Воспроизводить Платформу в форме копирования и тиражирования, модифицировать и перерабатывать Платформу, дизассемблировать (превращать инструкции для процессора в относительно просто читаемый текст программы, изменять программу), декомпилировать (преобразовывать объектный код в исходный текст) </w:t>
            </w:r>
            <w:r w:rsidRPr="00D408B5">
              <w:rPr>
                <w:rFonts w:cstheme="minorBidi"/>
                <w:bCs/>
                <w:color w:val="000000"/>
                <w:sz w:val="24"/>
                <w:szCs w:val="24"/>
              </w:rPr>
              <w:t>Платформу</w:t>
            </w:r>
            <w:r w:rsidRPr="00D408B5">
              <w:rPr>
                <w:rFonts w:cstheme="minorBidi"/>
                <w:bCs/>
                <w:noProof/>
                <w:sz w:val="24"/>
                <w:szCs w:val="24"/>
              </w:rPr>
              <w:t xml:space="preserve"> и её компоненты, использовать Платформу иным несанкционированным способом, являющимся нарушением исключительных прав, принадлежащих Лицензиару;</w:t>
            </w:r>
          </w:p>
          <w:p w:rsidR="00B714B3" w:rsidRPr="00D408B5" w:rsidRDefault="007640C7" w:rsidP="00486DC3">
            <w:pPr>
              <w:spacing w:line="275" w:lineRule="auto"/>
              <w:ind w:left="142" w:right="149" w:firstLine="709"/>
              <w:jc w:val="both"/>
              <w:rPr>
                <w:rFonts w:cstheme="minorBidi"/>
                <w:bCs/>
                <w:noProof/>
                <w:sz w:val="24"/>
                <w:szCs w:val="24"/>
              </w:rPr>
            </w:pPr>
            <w:r w:rsidRPr="00D408B5">
              <w:rPr>
                <w:rFonts w:cstheme="minorBidi"/>
                <w:bCs/>
                <w:noProof/>
                <w:sz w:val="24"/>
                <w:szCs w:val="24"/>
              </w:rPr>
              <w:t xml:space="preserve">5.3.5. </w:t>
            </w:r>
            <w:r w:rsidRPr="00D408B5">
              <w:rPr>
                <w:rFonts w:cstheme="minorBidi"/>
                <w:bCs/>
                <w:color w:val="000000"/>
                <w:sz w:val="24"/>
                <w:szCs w:val="24"/>
              </w:rPr>
              <w:t xml:space="preserve">Осуществлять действия, направленные на дестабилизацию функционирования Платформы, осуществлять попытки несанкционированного доступа к управлению Платформой или ее закрытых разделов (в том числе к разделам, доступ к которым разрешен только Лицензиару), а также осуществлять любые иные аналогичные действия, включая действия, для которых Платформа не предназначена (в т.ч., но не ограничиваясь, </w:t>
            </w:r>
            <w:r w:rsidRPr="00D408B5">
              <w:rPr>
                <w:rFonts w:cstheme="minorBidi"/>
                <w:bCs/>
                <w:color w:val="000000"/>
                <w:sz w:val="24"/>
                <w:szCs w:val="24"/>
                <w:lang w:val="en-US" w:eastAsia="en-US"/>
              </w:rPr>
              <w:t>DDoS</w:t>
            </w:r>
            <w:r w:rsidRPr="00D408B5">
              <w:rPr>
                <w:rFonts w:cstheme="minorBidi"/>
                <w:bCs/>
                <w:color w:val="000000"/>
                <w:sz w:val="24"/>
                <w:szCs w:val="24"/>
              </w:rPr>
              <w:t>-атаки и иные аналогичные действия)</w:t>
            </w:r>
          </w:p>
          <w:p w:rsidR="00B714B3" w:rsidRPr="00D408B5" w:rsidRDefault="007640C7" w:rsidP="00486DC3">
            <w:pPr>
              <w:spacing w:line="275" w:lineRule="auto"/>
              <w:ind w:left="142" w:right="149" w:firstLine="709"/>
              <w:jc w:val="both"/>
              <w:rPr>
                <w:rFonts w:cstheme="minorBidi"/>
                <w:bCs/>
                <w:noProof/>
                <w:sz w:val="24"/>
                <w:szCs w:val="24"/>
              </w:rPr>
            </w:pPr>
            <w:r w:rsidRPr="00D408B5">
              <w:rPr>
                <w:rFonts w:cstheme="minorBidi"/>
                <w:bCs/>
                <w:color w:val="000000"/>
                <w:sz w:val="24"/>
                <w:szCs w:val="24"/>
              </w:rPr>
              <w:t xml:space="preserve">5.4. Лицензиат вправе </w:t>
            </w:r>
            <w:r w:rsidRPr="00D408B5">
              <w:rPr>
                <w:rFonts w:cstheme="minorBidi"/>
                <w:bCs/>
                <w:noProof/>
                <w:sz w:val="24"/>
                <w:szCs w:val="24"/>
              </w:rPr>
              <w:t xml:space="preserve">требовать от Лицензиара устранения выявленных в функциональности </w:t>
            </w:r>
            <w:r w:rsidRPr="00D408B5">
              <w:rPr>
                <w:rFonts w:cstheme="minorBidi"/>
                <w:bCs/>
                <w:color w:val="000000"/>
                <w:sz w:val="24"/>
                <w:szCs w:val="24"/>
              </w:rPr>
              <w:t xml:space="preserve">Платформы </w:t>
            </w:r>
            <w:r w:rsidRPr="00D408B5">
              <w:rPr>
                <w:rFonts w:cstheme="minorBidi"/>
                <w:bCs/>
                <w:noProof/>
                <w:sz w:val="24"/>
                <w:szCs w:val="24"/>
              </w:rPr>
              <w:t>дефектов в соответствии с предоставленными гарантийными обязательствами (Раздел 7 Договора).</w:t>
            </w:r>
          </w:p>
          <w:p w:rsidR="00B714B3" w:rsidRPr="00D408B5" w:rsidRDefault="00B714B3" w:rsidP="00486DC3">
            <w:pPr>
              <w:spacing w:line="275" w:lineRule="auto"/>
              <w:ind w:left="142" w:right="149"/>
              <w:jc w:val="both"/>
              <w:rPr>
                <w:rFonts w:cstheme="minorBidi"/>
                <w:bCs/>
                <w:sz w:val="24"/>
                <w:szCs w:val="24"/>
              </w:rPr>
            </w:pPr>
          </w:p>
          <w:p w:rsidR="00D35DA7" w:rsidRPr="007640C7" w:rsidRDefault="007640C7" w:rsidP="007640C7">
            <w:pPr>
              <w:pStyle w:val="ab"/>
              <w:numPr>
                <w:ilvl w:val="0"/>
                <w:numId w:val="2"/>
              </w:numPr>
              <w:spacing w:line="275" w:lineRule="auto"/>
              <w:ind w:right="149"/>
              <w:jc w:val="center"/>
              <w:rPr>
                <w:rFonts w:cstheme="minorBidi"/>
                <w:b/>
                <w:bCs/>
                <w:noProof/>
                <w:sz w:val="24"/>
                <w:szCs w:val="24"/>
              </w:rPr>
            </w:pPr>
            <w:r w:rsidRPr="00D408B5">
              <w:rPr>
                <w:rFonts w:cstheme="minorBidi"/>
                <w:b/>
                <w:bCs/>
                <w:noProof/>
                <w:sz w:val="24"/>
                <w:szCs w:val="24"/>
              </w:rPr>
              <w:t>ЛИЦЕНЗИОННОЕ ВОЗНАГРАЖДЕНИЕ</w:t>
            </w:r>
          </w:p>
          <w:p w:rsidR="00B714B3" w:rsidRPr="00D408B5" w:rsidRDefault="007640C7" w:rsidP="007269DF">
            <w:pPr>
              <w:spacing w:line="275" w:lineRule="auto"/>
              <w:ind w:left="142" w:right="149"/>
              <w:jc w:val="both"/>
              <w:rPr>
                <w:rFonts w:cstheme="minorBidi"/>
                <w:bCs/>
                <w:noProof/>
                <w:sz w:val="24"/>
                <w:szCs w:val="24"/>
              </w:rPr>
            </w:pPr>
            <w:bookmarkStart w:id="1" w:name="_Ref530394862"/>
            <w:r w:rsidRPr="00D408B5">
              <w:rPr>
                <w:rFonts w:cstheme="minorBidi"/>
                <w:bCs/>
                <w:noProof/>
                <w:sz w:val="24"/>
                <w:szCs w:val="24"/>
              </w:rPr>
              <w:t xml:space="preserve">          </w:t>
            </w:r>
            <w:r w:rsidR="005D6E03" w:rsidRPr="00D408B5">
              <w:rPr>
                <w:rFonts w:cstheme="minorBidi"/>
                <w:bCs/>
                <w:noProof/>
                <w:sz w:val="24"/>
                <w:szCs w:val="24"/>
              </w:rPr>
              <w:t xml:space="preserve">6.1. За предоставленное право использования </w:t>
            </w:r>
            <w:r w:rsidR="005D6E03" w:rsidRPr="00D408B5">
              <w:rPr>
                <w:rFonts w:cstheme="minorBidi"/>
                <w:bCs/>
                <w:color w:val="000000"/>
                <w:sz w:val="24"/>
                <w:szCs w:val="24"/>
              </w:rPr>
              <w:t xml:space="preserve">Платформы </w:t>
            </w:r>
            <w:r w:rsidR="005D6E03" w:rsidRPr="00D408B5">
              <w:rPr>
                <w:rFonts w:cstheme="minorBidi"/>
                <w:bCs/>
                <w:noProof/>
                <w:sz w:val="24"/>
                <w:szCs w:val="24"/>
              </w:rPr>
              <w:t xml:space="preserve">настоящим Договором предусматривается </w:t>
            </w:r>
            <w:r w:rsidR="005D6E03" w:rsidRPr="00D408B5">
              <w:rPr>
                <w:rFonts w:cstheme="minorBidi"/>
                <w:bCs/>
                <w:sz w:val="24"/>
                <w:szCs w:val="24"/>
              </w:rPr>
              <w:t xml:space="preserve">единовременная </w:t>
            </w:r>
            <w:r w:rsidR="005D6E03" w:rsidRPr="00D408B5">
              <w:rPr>
                <w:rFonts w:cstheme="minorBidi"/>
                <w:bCs/>
                <w:noProof/>
                <w:sz w:val="24"/>
                <w:szCs w:val="24"/>
              </w:rPr>
              <w:t>выплата Лицензиатом лицензионного вознаграждения</w:t>
            </w:r>
            <w:bookmarkEnd w:id="1"/>
            <w:r w:rsidR="005D6E03" w:rsidRPr="00D408B5">
              <w:rPr>
                <w:rFonts w:cstheme="minorBidi"/>
                <w:bCs/>
                <w:noProof/>
                <w:sz w:val="24"/>
                <w:szCs w:val="24"/>
              </w:rPr>
              <w:t xml:space="preserve"> </w:t>
            </w:r>
            <w:r w:rsidR="00D560EB" w:rsidRPr="00D408B5">
              <w:rPr>
                <w:rFonts w:cstheme="minorBidi"/>
                <w:bCs/>
                <w:sz w:val="24"/>
                <w:szCs w:val="24"/>
              </w:rPr>
              <w:t xml:space="preserve">в размере 21060 </w:t>
            </w:r>
            <w:r w:rsidR="005D6E03" w:rsidRPr="00D408B5">
              <w:rPr>
                <w:rFonts w:cstheme="minorBidi"/>
                <w:bCs/>
                <w:sz w:val="24"/>
                <w:szCs w:val="24"/>
              </w:rPr>
              <w:t>(Двадцать одна тыс</w:t>
            </w:r>
            <w:r w:rsidR="00D560EB" w:rsidRPr="00D408B5">
              <w:rPr>
                <w:rFonts w:cstheme="minorBidi"/>
                <w:bCs/>
                <w:sz w:val="24"/>
                <w:szCs w:val="24"/>
              </w:rPr>
              <w:t>яча шестьдесят) рублей 00 копеек</w:t>
            </w:r>
            <w:r w:rsidR="005D6E03" w:rsidRPr="00D408B5">
              <w:rPr>
                <w:rFonts w:cstheme="minorBidi"/>
                <w:bCs/>
                <w:sz w:val="24"/>
                <w:szCs w:val="24"/>
              </w:rPr>
              <w:t xml:space="preserve">, без НДС </w:t>
            </w:r>
            <w:r w:rsidR="005D6E03" w:rsidRPr="00D408B5">
              <w:rPr>
                <w:rFonts w:cstheme="minorBidi"/>
                <w:bCs/>
                <w:noProof/>
                <w:sz w:val="24"/>
                <w:szCs w:val="24"/>
              </w:rPr>
              <w:t>(НДС не облагается на основании статей 346.12 и 346.13 главы 26.2 Налогового кодекса Российской Федерации).</w:t>
            </w:r>
          </w:p>
          <w:p w:rsidR="007269DF" w:rsidRPr="00D408B5" w:rsidRDefault="007640C7" w:rsidP="007269DF">
            <w:pPr>
              <w:spacing w:line="276" w:lineRule="auto"/>
              <w:ind w:left="142" w:right="149"/>
              <w:jc w:val="both"/>
              <w:rPr>
                <w:sz w:val="24"/>
                <w:szCs w:val="24"/>
              </w:rPr>
            </w:pPr>
            <w:r w:rsidRPr="00D408B5">
              <w:rPr>
                <w:sz w:val="24"/>
                <w:szCs w:val="24"/>
              </w:rPr>
              <w:t xml:space="preserve">          6.2. Цена Договора является твёрдой и определяется на весь срок исполнения Договора,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7269DF" w:rsidRPr="00D408B5" w:rsidRDefault="007640C7" w:rsidP="007269DF">
            <w:pPr>
              <w:spacing w:line="276" w:lineRule="auto"/>
              <w:ind w:left="142" w:right="149"/>
              <w:jc w:val="both"/>
              <w:rPr>
                <w:sz w:val="24"/>
                <w:szCs w:val="24"/>
              </w:rPr>
            </w:pPr>
            <w:r w:rsidRPr="00D408B5">
              <w:rPr>
                <w:sz w:val="24"/>
                <w:szCs w:val="24"/>
              </w:rPr>
              <w:t xml:space="preserve">          6.3. Источник финансирования Договора: Субсидия на финансовое обеспечение выполнения государственного задания на оказание государственных услуг (выполнение работ) из бюджета Ростовской области.</w:t>
            </w:r>
          </w:p>
          <w:p w:rsidR="007269DF" w:rsidRPr="00D408B5" w:rsidRDefault="007640C7" w:rsidP="007269DF">
            <w:pPr>
              <w:spacing w:line="276" w:lineRule="auto"/>
              <w:ind w:left="142" w:right="149"/>
              <w:jc w:val="both"/>
              <w:rPr>
                <w:sz w:val="24"/>
                <w:szCs w:val="24"/>
              </w:rPr>
            </w:pPr>
            <w:r w:rsidRPr="00D408B5">
              <w:rPr>
                <w:sz w:val="24"/>
                <w:szCs w:val="24"/>
              </w:rPr>
              <w:t xml:space="preserve">          6.4. Оплата по Договору осуществляется в рублях Российской Федерации.</w:t>
            </w:r>
          </w:p>
          <w:p w:rsidR="00B714B3" w:rsidRPr="00D408B5" w:rsidRDefault="007640C7" w:rsidP="007269DF">
            <w:pPr>
              <w:spacing w:line="275" w:lineRule="auto"/>
              <w:ind w:left="142" w:right="149"/>
              <w:jc w:val="both"/>
              <w:rPr>
                <w:rFonts w:cstheme="minorBidi"/>
                <w:bCs/>
                <w:noProof/>
                <w:sz w:val="24"/>
                <w:szCs w:val="24"/>
              </w:rPr>
            </w:pPr>
            <w:r w:rsidRPr="00D408B5">
              <w:rPr>
                <w:rFonts w:cstheme="minorBidi"/>
                <w:bCs/>
                <w:noProof/>
                <w:sz w:val="24"/>
                <w:szCs w:val="24"/>
              </w:rPr>
              <w:t xml:space="preserve">          6.5</w:t>
            </w:r>
            <w:r w:rsidR="005D6E03" w:rsidRPr="00D408B5">
              <w:rPr>
                <w:rFonts w:cstheme="minorBidi"/>
                <w:bCs/>
                <w:noProof/>
                <w:sz w:val="24"/>
                <w:szCs w:val="24"/>
              </w:rPr>
              <w:t xml:space="preserve">. </w:t>
            </w:r>
            <w:r w:rsidR="00D560EB" w:rsidRPr="00D408B5">
              <w:rPr>
                <w:sz w:val="24"/>
                <w:szCs w:val="24"/>
              </w:rPr>
              <w:t xml:space="preserve">Оплата </w:t>
            </w:r>
            <w:r w:rsidRPr="00D408B5">
              <w:rPr>
                <w:sz w:val="24"/>
                <w:szCs w:val="24"/>
              </w:rPr>
              <w:t>по Д</w:t>
            </w:r>
            <w:r w:rsidR="00D560EB" w:rsidRPr="00D408B5">
              <w:rPr>
                <w:sz w:val="24"/>
                <w:szCs w:val="24"/>
              </w:rPr>
              <w:t xml:space="preserve">оговору осуществляется не позднее 10 (десяти) рабочих дней c момента подписания обеими Сторонами </w:t>
            </w:r>
            <w:r w:rsidRPr="00D408B5">
              <w:rPr>
                <w:rFonts w:cstheme="minorBidi"/>
                <w:bCs/>
                <w:color w:val="000000" w:themeColor="text1"/>
                <w:sz w:val="24"/>
                <w:szCs w:val="24"/>
              </w:rPr>
              <w:t>Акта приема-передачи</w:t>
            </w:r>
            <w:r w:rsidRPr="00D408B5">
              <w:rPr>
                <w:sz w:val="24"/>
                <w:szCs w:val="24"/>
              </w:rPr>
              <w:t xml:space="preserve"> </w:t>
            </w:r>
            <w:r w:rsidR="00D560EB" w:rsidRPr="00D408B5">
              <w:rPr>
                <w:sz w:val="24"/>
                <w:szCs w:val="24"/>
              </w:rPr>
              <w:t xml:space="preserve">и выставления </w:t>
            </w:r>
            <w:r w:rsidR="00D560EB" w:rsidRPr="00D408B5">
              <w:rPr>
                <w:rFonts w:cstheme="minorBidi"/>
                <w:color w:val="000000"/>
                <w:sz w:val="24"/>
                <w:szCs w:val="24"/>
              </w:rPr>
              <w:t>Лицензиаром</w:t>
            </w:r>
            <w:r w:rsidR="00D560EB" w:rsidRPr="00D408B5">
              <w:rPr>
                <w:sz w:val="24"/>
                <w:szCs w:val="24"/>
              </w:rPr>
              <w:t xml:space="preserve"> счёта на оплату.</w:t>
            </w:r>
          </w:p>
        </w:tc>
      </w:tr>
      <w:tr w:rsidR="00870041" w:rsidTr="00D560EB">
        <w:tc>
          <w:tcPr>
            <w:tcW w:w="9930" w:type="dxa"/>
            <w:gridSpan w:val="6"/>
          </w:tcPr>
          <w:p w:rsidR="00B714B3" w:rsidRPr="00C207DF" w:rsidRDefault="007640C7" w:rsidP="00486DC3">
            <w:pPr>
              <w:spacing w:line="275" w:lineRule="auto"/>
              <w:ind w:left="142" w:right="149" w:firstLine="709"/>
              <w:jc w:val="both"/>
              <w:rPr>
                <w:rFonts w:cstheme="minorBidi"/>
                <w:noProof/>
                <w:color w:val="000000" w:themeColor="text1"/>
                <w:sz w:val="24"/>
                <w:szCs w:val="24"/>
              </w:rPr>
            </w:pPr>
            <w:r w:rsidRPr="00C207DF">
              <w:rPr>
                <w:rFonts w:cstheme="minorBidi"/>
                <w:noProof/>
                <w:color w:val="000000" w:themeColor="text1"/>
                <w:sz w:val="24"/>
                <w:szCs w:val="24"/>
              </w:rPr>
              <w:lastRenderedPageBreak/>
              <w:t>6.6. Все расчё</w:t>
            </w:r>
            <w:r w:rsidR="005D6E03" w:rsidRPr="00C207DF">
              <w:rPr>
                <w:rFonts w:cstheme="minorBidi"/>
                <w:noProof/>
                <w:color w:val="000000" w:themeColor="text1"/>
                <w:sz w:val="24"/>
                <w:szCs w:val="24"/>
              </w:rPr>
              <w:t>ты по Договору произво</w:t>
            </w:r>
            <w:r w:rsidRPr="00C207DF">
              <w:rPr>
                <w:rFonts w:cstheme="minorBidi"/>
                <w:noProof/>
                <w:color w:val="000000" w:themeColor="text1"/>
                <w:sz w:val="24"/>
                <w:szCs w:val="24"/>
              </w:rPr>
              <w:t>дятся в безналичном порядке путё</w:t>
            </w:r>
            <w:r w:rsidR="005D6E03" w:rsidRPr="00C207DF">
              <w:rPr>
                <w:rFonts w:cstheme="minorBidi"/>
                <w:noProof/>
                <w:color w:val="000000" w:themeColor="text1"/>
                <w:sz w:val="24"/>
                <w:szCs w:val="24"/>
              </w:rPr>
              <w:t>м перечи</w:t>
            </w:r>
            <w:r w:rsidR="00D560EB" w:rsidRPr="00C207DF">
              <w:rPr>
                <w:rFonts w:cstheme="minorBidi"/>
                <w:noProof/>
                <w:color w:val="000000" w:themeColor="text1"/>
                <w:sz w:val="24"/>
                <w:szCs w:val="24"/>
              </w:rPr>
              <w:t>сления денежных средств на расчётный счё</w:t>
            </w:r>
            <w:r w:rsidR="005D6E03" w:rsidRPr="00C207DF">
              <w:rPr>
                <w:rFonts w:cstheme="minorBidi"/>
                <w:noProof/>
                <w:color w:val="000000" w:themeColor="text1"/>
                <w:sz w:val="24"/>
                <w:szCs w:val="24"/>
              </w:rPr>
              <w:t>т Лицензиара, указанный в разделе 14 настоящего Договора.</w:t>
            </w:r>
          </w:p>
          <w:p w:rsidR="00B714B3" w:rsidRPr="00C207DF" w:rsidRDefault="007640C7" w:rsidP="00486DC3">
            <w:pPr>
              <w:spacing w:line="275" w:lineRule="auto"/>
              <w:ind w:left="142" w:right="149" w:firstLine="709"/>
              <w:jc w:val="both"/>
              <w:rPr>
                <w:rFonts w:cstheme="minorBidi"/>
                <w:noProof/>
                <w:color w:val="000000" w:themeColor="text1"/>
                <w:sz w:val="24"/>
                <w:szCs w:val="24"/>
              </w:rPr>
            </w:pPr>
            <w:r w:rsidRPr="00C207DF">
              <w:rPr>
                <w:rFonts w:cstheme="minorBidi"/>
                <w:noProof/>
                <w:color w:val="000000" w:themeColor="text1"/>
                <w:sz w:val="24"/>
                <w:szCs w:val="24"/>
              </w:rPr>
              <w:t>6.7</w:t>
            </w:r>
            <w:r w:rsidR="005D6E03" w:rsidRPr="00C207DF">
              <w:rPr>
                <w:rFonts w:cstheme="minorBidi"/>
                <w:noProof/>
                <w:color w:val="000000" w:themeColor="text1"/>
                <w:sz w:val="24"/>
                <w:szCs w:val="24"/>
              </w:rPr>
              <w:t xml:space="preserve">. Обязательство Лицензиата по </w:t>
            </w:r>
            <w:r w:rsidR="005D6E03" w:rsidRPr="00C207DF">
              <w:rPr>
                <w:rFonts w:cstheme="minorBidi"/>
                <w:color w:val="000000" w:themeColor="text1"/>
                <w:sz w:val="24"/>
                <w:szCs w:val="24"/>
              </w:rPr>
              <w:t xml:space="preserve">оплате </w:t>
            </w:r>
            <w:r w:rsidR="005D6E03" w:rsidRPr="00C207DF">
              <w:rPr>
                <w:rFonts w:cstheme="minorBidi"/>
                <w:noProof/>
                <w:color w:val="000000" w:themeColor="text1"/>
                <w:sz w:val="24"/>
                <w:szCs w:val="24"/>
              </w:rPr>
              <w:t>считается исполненным на дату зачисления денежных средств на р</w:t>
            </w:r>
            <w:r w:rsidR="007269DF" w:rsidRPr="00C207DF">
              <w:rPr>
                <w:rFonts w:cstheme="minorBidi"/>
                <w:noProof/>
                <w:color w:val="000000" w:themeColor="text1"/>
                <w:sz w:val="24"/>
                <w:szCs w:val="24"/>
              </w:rPr>
              <w:t>асчётный счё</w:t>
            </w:r>
            <w:r w:rsidR="005D6E03" w:rsidRPr="00C207DF">
              <w:rPr>
                <w:rFonts w:cstheme="minorBidi"/>
                <w:noProof/>
                <w:color w:val="000000" w:themeColor="text1"/>
                <w:sz w:val="24"/>
                <w:szCs w:val="24"/>
              </w:rPr>
              <w:t>т Лицензиара.</w:t>
            </w:r>
          </w:p>
          <w:p w:rsidR="00B714B3" w:rsidRPr="00C207DF" w:rsidRDefault="00B714B3" w:rsidP="00486DC3">
            <w:pPr>
              <w:spacing w:line="275" w:lineRule="auto"/>
              <w:ind w:left="142" w:right="149"/>
              <w:jc w:val="both"/>
              <w:rPr>
                <w:rFonts w:cstheme="minorBidi"/>
                <w:color w:val="000000" w:themeColor="text1"/>
                <w:sz w:val="24"/>
                <w:szCs w:val="24"/>
              </w:rPr>
            </w:pPr>
          </w:p>
          <w:p w:rsidR="00D35DA7" w:rsidRPr="00C207DF" w:rsidRDefault="007640C7" w:rsidP="007640C7">
            <w:pPr>
              <w:pStyle w:val="ab"/>
              <w:numPr>
                <w:ilvl w:val="0"/>
                <w:numId w:val="2"/>
              </w:numPr>
              <w:spacing w:line="275" w:lineRule="auto"/>
              <w:ind w:right="149"/>
              <w:jc w:val="center"/>
              <w:rPr>
                <w:rFonts w:cstheme="minorBidi"/>
                <w:b/>
                <w:bCs/>
                <w:noProof/>
                <w:color w:val="000000" w:themeColor="text1"/>
                <w:sz w:val="24"/>
                <w:szCs w:val="24"/>
              </w:rPr>
            </w:pPr>
            <w:bookmarkStart w:id="2" w:name="_Ref492046149"/>
            <w:r w:rsidRPr="00C207DF">
              <w:rPr>
                <w:rFonts w:cstheme="minorBidi"/>
                <w:b/>
                <w:bCs/>
                <w:noProof/>
                <w:color w:val="000000" w:themeColor="text1"/>
                <w:sz w:val="24"/>
                <w:szCs w:val="24"/>
              </w:rPr>
              <w:lastRenderedPageBreak/>
              <w:t>ГАРАНТИ</w:t>
            </w:r>
            <w:bookmarkEnd w:id="2"/>
            <w:r w:rsidRPr="00C207DF">
              <w:rPr>
                <w:rFonts w:cstheme="minorBidi"/>
                <w:b/>
                <w:bCs/>
                <w:noProof/>
                <w:color w:val="000000" w:themeColor="text1"/>
                <w:sz w:val="24"/>
                <w:szCs w:val="24"/>
              </w:rPr>
              <w:t>И</w:t>
            </w:r>
          </w:p>
          <w:p w:rsidR="00B714B3" w:rsidRPr="00C207DF" w:rsidRDefault="007640C7" w:rsidP="00486DC3">
            <w:pPr>
              <w:spacing w:line="275" w:lineRule="auto"/>
              <w:ind w:left="142" w:right="149" w:firstLine="709"/>
              <w:jc w:val="both"/>
              <w:rPr>
                <w:rFonts w:cstheme="minorBidi"/>
                <w:bCs/>
                <w:color w:val="000000" w:themeColor="text1"/>
                <w:sz w:val="24"/>
                <w:szCs w:val="24"/>
              </w:rPr>
            </w:pPr>
            <w:r w:rsidRPr="00C207DF">
              <w:rPr>
                <w:rFonts w:cstheme="minorBidi"/>
                <w:bCs/>
                <w:color w:val="000000" w:themeColor="text1"/>
                <w:sz w:val="24"/>
                <w:szCs w:val="24"/>
              </w:rPr>
              <w:t>7.1. Лицензиар гарантирует, что он имеет все права на заключение настоящего Договора, права на использование Платформы способами, необходимыми для предоставления доступа к Платформе и Произведениям и использования их в соответствии с условиями Договора. Лицензиар также гарантирует, что использование Платформы и Произведений в соответствии с положениями Договора не влечет за собой нарушение каких-либо прав и законных интересов третьих лиц.</w:t>
            </w:r>
          </w:p>
          <w:p w:rsidR="00B714B3" w:rsidRPr="00C207DF" w:rsidRDefault="007640C7" w:rsidP="00486DC3">
            <w:pPr>
              <w:spacing w:line="275" w:lineRule="auto"/>
              <w:ind w:left="142" w:right="149" w:firstLine="709"/>
              <w:jc w:val="both"/>
              <w:rPr>
                <w:rFonts w:cstheme="minorBidi"/>
                <w:bCs/>
                <w:noProof/>
                <w:snapToGrid w:val="0"/>
                <w:color w:val="000000" w:themeColor="text1"/>
                <w:sz w:val="24"/>
                <w:szCs w:val="24"/>
              </w:rPr>
            </w:pPr>
            <w:r w:rsidRPr="00C207DF">
              <w:rPr>
                <w:rFonts w:cstheme="minorBidi"/>
                <w:bCs/>
                <w:color w:val="000000" w:themeColor="text1"/>
                <w:sz w:val="24"/>
                <w:szCs w:val="24"/>
              </w:rPr>
              <w:t>7.2. В случае если гарантии, содержащиеся в п. 7.1 Договора, будут нарушены, Лицензиар обязуется принять меры, которые обеспечат Лицензиату беспрепятственное использование предоставленных по настоящему Договору прав, а в случае невозможности обеспечить беспрепятственное использование предоставленных прав возместить Лицензиату понесенные убытки, которые могут возникнуть у Лицензиата в связи с таким нарушением гарантий.</w:t>
            </w:r>
          </w:p>
          <w:p w:rsidR="00B714B3" w:rsidRPr="00C207DF" w:rsidRDefault="007640C7" w:rsidP="00486DC3">
            <w:pPr>
              <w:spacing w:line="275" w:lineRule="auto"/>
              <w:ind w:left="142" w:right="149" w:firstLine="709"/>
              <w:jc w:val="both"/>
              <w:rPr>
                <w:rFonts w:cstheme="minorBidi"/>
                <w:bCs/>
                <w:noProof/>
                <w:snapToGrid w:val="0"/>
                <w:color w:val="000000" w:themeColor="text1"/>
                <w:sz w:val="24"/>
                <w:szCs w:val="24"/>
              </w:rPr>
            </w:pPr>
            <w:r w:rsidRPr="00C207DF">
              <w:rPr>
                <w:rFonts w:cstheme="minorBidi"/>
                <w:bCs/>
                <w:noProof/>
                <w:snapToGrid w:val="0"/>
                <w:color w:val="000000" w:themeColor="text1"/>
                <w:sz w:val="24"/>
                <w:szCs w:val="24"/>
              </w:rPr>
              <w:t xml:space="preserve">7.3. Платформа предназначена для осуществления только тех функций, которые указаны в Пользовательском соглашении, </w:t>
            </w:r>
            <w:r w:rsidRPr="00C207DF">
              <w:rPr>
                <w:rFonts w:cstheme="minorBidi"/>
                <w:bCs/>
                <w:color w:val="000000" w:themeColor="text1"/>
                <w:sz w:val="24"/>
                <w:szCs w:val="24"/>
              </w:rPr>
              <w:t>размещенном на сайте Платформы</w:t>
            </w:r>
            <w:r w:rsidRPr="00C207DF">
              <w:rPr>
                <w:rFonts w:cstheme="minorBidi"/>
                <w:bCs/>
                <w:noProof/>
                <w:snapToGrid w:val="0"/>
                <w:color w:val="000000" w:themeColor="text1"/>
                <w:sz w:val="24"/>
                <w:szCs w:val="24"/>
              </w:rPr>
              <w:t>. Какие-либо изменения, дополнения, пожелания Лицензиата, связанные с функциональными возможностями Платформы, не рассматриваются как рекламации и могут быть выполнены Лицензиаром на основании отдельного договора.</w:t>
            </w:r>
          </w:p>
          <w:p w:rsidR="00B714B3" w:rsidRPr="00C207DF" w:rsidRDefault="007640C7" w:rsidP="00486DC3">
            <w:pPr>
              <w:spacing w:line="275" w:lineRule="auto"/>
              <w:ind w:left="142" w:right="149" w:firstLine="709"/>
              <w:jc w:val="both"/>
              <w:rPr>
                <w:rFonts w:cstheme="minorBidi"/>
                <w:bCs/>
                <w:noProof/>
                <w:snapToGrid w:val="0"/>
                <w:color w:val="000000" w:themeColor="text1"/>
                <w:sz w:val="24"/>
                <w:szCs w:val="24"/>
              </w:rPr>
            </w:pPr>
            <w:r w:rsidRPr="00C207DF">
              <w:rPr>
                <w:rFonts w:cstheme="minorBidi"/>
                <w:bCs/>
                <w:noProof/>
                <w:snapToGrid w:val="0"/>
                <w:color w:val="000000" w:themeColor="text1"/>
                <w:sz w:val="24"/>
                <w:szCs w:val="24"/>
              </w:rPr>
              <w:t>7.4. При обнаружении несоответствия функциональных возможностей Платформы, оговоренных в Пользовательском соглашении, Лицензиар обязуется за свой счет и в возможно короткие сроки устранить эти несоответствия. Данная гарантия действует в течение одного года с момента передачи Лицензиату права использования Платформы.</w:t>
            </w:r>
          </w:p>
          <w:p w:rsidR="00B714B3" w:rsidRPr="00C207DF" w:rsidRDefault="007640C7" w:rsidP="00486DC3">
            <w:pPr>
              <w:spacing w:line="275" w:lineRule="auto"/>
              <w:ind w:left="142" w:right="149" w:firstLine="709"/>
              <w:jc w:val="both"/>
              <w:rPr>
                <w:rFonts w:cstheme="minorBidi"/>
                <w:bCs/>
                <w:color w:val="000000" w:themeColor="text1"/>
                <w:sz w:val="24"/>
                <w:szCs w:val="24"/>
              </w:rPr>
            </w:pPr>
            <w:r w:rsidRPr="00C207DF">
              <w:rPr>
                <w:rFonts w:cstheme="minorBidi"/>
                <w:bCs/>
                <w:noProof/>
                <w:snapToGrid w:val="0"/>
                <w:color w:val="000000" w:themeColor="text1"/>
                <w:sz w:val="24"/>
                <w:szCs w:val="24"/>
              </w:rPr>
              <w:t xml:space="preserve">7.5. </w:t>
            </w:r>
            <w:proofErr w:type="gramStart"/>
            <w:r w:rsidRPr="00C207DF">
              <w:rPr>
                <w:rFonts w:cstheme="minorBidi"/>
                <w:bCs/>
                <w:color w:val="000000" w:themeColor="text1"/>
                <w:sz w:val="24"/>
                <w:szCs w:val="24"/>
              </w:rPr>
              <w:t>Лицензиар обязуется предпринимать все зависящие от него действия для обеспечения бесперебойной работы Платформы, однако Лицензиар не несёт ответственности за перерывы в работе Платформы (в т. ч. аварийные), за недостаточное качество или скорость предоставления данных, за полную или частичную утрату каких-либо данных, размещённых на Платформе, или за причинение любых других убытков, которые возникли или могут возникнуть при пользовании Платформы, но не</w:t>
            </w:r>
            <w:proofErr w:type="gramEnd"/>
            <w:r w:rsidRPr="00C207DF">
              <w:rPr>
                <w:rFonts w:cstheme="minorBidi"/>
                <w:bCs/>
                <w:color w:val="000000" w:themeColor="text1"/>
                <w:sz w:val="24"/>
                <w:szCs w:val="24"/>
              </w:rPr>
              <w:t xml:space="preserve"> по вине Лицензиара.</w:t>
            </w:r>
          </w:p>
          <w:p w:rsidR="00B714B3" w:rsidRPr="00C207DF" w:rsidRDefault="007640C7" w:rsidP="00486DC3">
            <w:pPr>
              <w:spacing w:line="275" w:lineRule="auto"/>
              <w:ind w:left="142" w:right="149" w:firstLine="709"/>
              <w:jc w:val="both"/>
              <w:rPr>
                <w:rFonts w:cstheme="minorBidi"/>
                <w:bCs/>
                <w:noProof/>
                <w:snapToGrid w:val="0"/>
                <w:color w:val="000000" w:themeColor="text1"/>
                <w:sz w:val="24"/>
                <w:szCs w:val="24"/>
              </w:rPr>
            </w:pPr>
            <w:r w:rsidRPr="00C207DF">
              <w:rPr>
                <w:rFonts w:cstheme="minorBidi"/>
                <w:bCs/>
                <w:color w:val="000000" w:themeColor="text1"/>
                <w:sz w:val="24"/>
                <w:szCs w:val="24"/>
              </w:rPr>
              <w:t>7.6. Лицензиат подтверждает и соглашается с тем, что пользование Платформой не допускается: с устройств, использующих для доступа к Платформе нелицензионные, неофициальные, взломанные программные приложения, операционные системы, иные технические средства. В случае несоблюдения Лицензиатом данного условия, денежные средства, оплаченные за доступ к Платформе, Лицензиату не возвращаются.</w:t>
            </w:r>
          </w:p>
          <w:p w:rsidR="00B714B3" w:rsidRPr="00C207DF" w:rsidRDefault="00B714B3" w:rsidP="00486DC3">
            <w:pPr>
              <w:spacing w:line="275" w:lineRule="auto"/>
              <w:ind w:left="142" w:right="149"/>
              <w:jc w:val="both"/>
              <w:rPr>
                <w:rFonts w:cstheme="minorBidi"/>
                <w:bCs/>
                <w:noProof/>
                <w:snapToGrid w:val="0"/>
                <w:color w:val="000000" w:themeColor="text1"/>
                <w:sz w:val="24"/>
                <w:szCs w:val="24"/>
              </w:rPr>
            </w:pPr>
          </w:p>
          <w:p w:rsidR="00D35DA7" w:rsidRPr="00C207DF" w:rsidRDefault="007640C7" w:rsidP="007640C7">
            <w:pPr>
              <w:pStyle w:val="ab"/>
              <w:numPr>
                <w:ilvl w:val="0"/>
                <w:numId w:val="2"/>
              </w:numPr>
              <w:spacing w:line="275" w:lineRule="auto"/>
              <w:ind w:right="149"/>
              <w:jc w:val="center"/>
              <w:rPr>
                <w:rFonts w:cstheme="minorBidi"/>
                <w:b/>
                <w:bCs/>
                <w:noProof/>
                <w:color w:val="000000" w:themeColor="text1"/>
                <w:sz w:val="24"/>
                <w:szCs w:val="24"/>
              </w:rPr>
            </w:pPr>
            <w:r w:rsidRPr="00C207DF">
              <w:rPr>
                <w:rFonts w:cstheme="minorBidi"/>
                <w:b/>
                <w:bCs/>
                <w:noProof/>
                <w:color w:val="000000" w:themeColor="text1"/>
                <w:sz w:val="24"/>
                <w:szCs w:val="24"/>
              </w:rPr>
              <w:t>КОНФИДЕНЦИАЛЬНОСТЬ</w:t>
            </w:r>
          </w:p>
          <w:p w:rsidR="00B714B3" w:rsidRPr="00C207DF" w:rsidRDefault="007640C7" w:rsidP="00486DC3">
            <w:pPr>
              <w:spacing w:line="275" w:lineRule="auto"/>
              <w:ind w:left="142" w:right="149" w:firstLine="709"/>
              <w:jc w:val="both"/>
              <w:rPr>
                <w:rFonts w:cstheme="minorBidi"/>
                <w:bCs/>
                <w:noProof/>
                <w:snapToGrid w:val="0"/>
                <w:color w:val="000000" w:themeColor="text1"/>
                <w:sz w:val="24"/>
                <w:szCs w:val="24"/>
              </w:rPr>
            </w:pPr>
            <w:r w:rsidRPr="00C207DF">
              <w:rPr>
                <w:rFonts w:cstheme="minorBidi"/>
                <w:bCs/>
                <w:noProof/>
                <w:snapToGrid w:val="0"/>
                <w:color w:val="000000" w:themeColor="text1"/>
                <w:sz w:val="24"/>
                <w:szCs w:val="24"/>
              </w:rPr>
              <w:t>8.1. Стороны обязуются соблюдать режим конфиденциальности в отношении информации о содержании Договора и иной информации, в том числе, помимо прочего: любой научной, экономической, финансовой, технической или технологической информации, предоставляемой Сторонами друг другу в связи с исполнением Договора.</w:t>
            </w:r>
          </w:p>
          <w:p w:rsidR="00B714B3" w:rsidRPr="00C207DF" w:rsidRDefault="007640C7" w:rsidP="00486DC3">
            <w:pPr>
              <w:spacing w:line="275" w:lineRule="auto"/>
              <w:ind w:left="142" w:right="149" w:firstLine="709"/>
              <w:jc w:val="both"/>
              <w:rPr>
                <w:rFonts w:cstheme="minorBidi"/>
                <w:bCs/>
                <w:noProof/>
                <w:snapToGrid w:val="0"/>
                <w:color w:val="000000" w:themeColor="text1"/>
                <w:sz w:val="24"/>
                <w:szCs w:val="24"/>
              </w:rPr>
            </w:pPr>
            <w:r w:rsidRPr="00C207DF">
              <w:rPr>
                <w:rFonts w:cstheme="minorBidi"/>
                <w:bCs/>
                <w:noProof/>
                <w:snapToGrid w:val="0"/>
                <w:color w:val="000000" w:themeColor="text1"/>
                <w:sz w:val="24"/>
                <w:szCs w:val="24"/>
              </w:rPr>
              <w:t xml:space="preserve">8.2. В течение срока действия Договора, а также после его прекращения по той или иной причине Сторона, получившая от другой Стороны какую-либо информацию, связанную с исполнением Договора, обязана: (а) сохранять конфиденциальность такой информации; (б) не передавать такую информацию, являющуюся конфиденциальной, третьим лицам без предварительного письменного согласия другой Стороны; и (в) не использовать </w:t>
            </w:r>
            <w:r w:rsidRPr="00C207DF">
              <w:rPr>
                <w:rFonts w:cstheme="minorBidi"/>
                <w:bCs/>
                <w:noProof/>
                <w:snapToGrid w:val="0"/>
                <w:color w:val="000000" w:themeColor="text1"/>
                <w:sz w:val="24"/>
                <w:szCs w:val="24"/>
              </w:rPr>
              <w:lastRenderedPageBreak/>
              <w:t>предоставленную информацию в каких-либо целях, кроме как для исполнения своих обязательств по Договору.</w:t>
            </w:r>
          </w:p>
          <w:p w:rsidR="007640C7" w:rsidRPr="00C207DF" w:rsidRDefault="007640C7" w:rsidP="00D35DA7">
            <w:pPr>
              <w:spacing w:line="275" w:lineRule="auto"/>
              <w:ind w:right="149"/>
              <w:jc w:val="both"/>
              <w:rPr>
                <w:rFonts w:cstheme="minorBidi"/>
                <w:bCs/>
                <w:noProof/>
                <w:snapToGrid w:val="0"/>
                <w:color w:val="000000" w:themeColor="text1"/>
                <w:sz w:val="24"/>
                <w:szCs w:val="24"/>
              </w:rPr>
            </w:pPr>
          </w:p>
          <w:p w:rsidR="00D35DA7" w:rsidRPr="00C207DF" w:rsidRDefault="007640C7" w:rsidP="007640C7">
            <w:pPr>
              <w:pStyle w:val="ab"/>
              <w:numPr>
                <w:ilvl w:val="0"/>
                <w:numId w:val="2"/>
              </w:numPr>
              <w:spacing w:line="275" w:lineRule="auto"/>
              <w:ind w:right="149"/>
              <w:jc w:val="center"/>
              <w:rPr>
                <w:rFonts w:cstheme="minorBidi"/>
                <w:b/>
                <w:bCs/>
                <w:noProof/>
                <w:color w:val="000000" w:themeColor="text1"/>
                <w:sz w:val="24"/>
                <w:szCs w:val="24"/>
              </w:rPr>
            </w:pPr>
            <w:r w:rsidRPr="00C207DF">
              <w:rPr>
                <w:rFonts w:cstheme="minorBidi"/>
                <w:b/>
                <w:bCs/>
                <w:noProof/>
                <w:color w:val="000000" w:themeColor="text1"/>
                <w:sz w:val="24"/>
                <w:szCs w:val="24"/>
              </w:rPr>
              <w:t>ОТВЕТСТВЕННОСТЬ СТОРОН</w:t>
            </w:r>
            <w:r w:rsidR="00A92958" w:rsidRPr="00C207DF">
              <w:rPr>
                <w:rFonts w:cstheme="minorBidi"/>
                <w:b/>
                <w:bCs/>
                <w:noProof/>
                <w:color w:val="000000" w:themeColor="text1"/>
                <w:sz w:val="24"/>
                <w:szCs w:val="24"/>
              </w:rPr>
              <w:t xml:space="preserve"> И ФОРС-МАЖОР</w:t>
            </w:r>
          </w:p>
          <w:p w:rsidR="00334DD4" w:rsidRPr="00C207DF" w:rsidRDefault="007640C7" w:rsidP="00486DC3">
            <w:pPr>
              <w:spacing w:line="275" w:lineRule="auto"/>
              <w:ind w:left="142" w:right="149" w:firstLine="709"/>
              <w:jc w:val="both"/>
              <w:rPr>
                <w:rFonts w:cstheme="minorBidi"/>
                <w:bCs/>
                <w:color w:val="000000" w:themeColor="text1"/>
                <w:sz w:val="24"/>
                <w:szCs w:val="24"/>
              </w:rPr>
            </w:pPr>
            <w:r w:rsidRPr="00C207DF">
              <w:rPr>
                <w:rFonts w:cstheme="minorBidi"/>
                <w:bCs/>
                <w:color w:val="000000" w:themeColor="text1"/>
                <w:sz w:val="24"/>
                <w:szCs w:val="24"/>
              </w:rPr>
              <w:t>9.1.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334DD4" w:rsidRPr="00C207DF" w:rsidRDefault="007640C7" w:rsidP="00486DC3">
            <w:pPr>
              <w:spacing w:line="275" w:lineRule="auto"/>
              <w:ind w:left="142" w:right="149" w:firstLine="709"/>
              <w:jc w:val="both"/>
              <w:rPr>
                <w:rFonts w:cstheme="minorBidi"/>
                <w:bCs/>
                <w:color w:val="000000" w:themeColor="text1"/>
                <w:sz w:val="24"/>
                <w:szCs w:val="24"/>
              </w:rPr>
            </w:pPr>
            <w:r w:rsidRPr="00C207DF">
              <w:rPr>
                <w:rFonts w:cstheme="minorBidi"/>
                <w:bCs/>
                <w:color w:val="000000" w:themeColor="text1"/>
                <w:sz w:val="24"/>
                <w:szCs w:val="24"/>
              </w:rPr>
              <w:t>9.2. Размер штрафа устанавливается Договором в соответствии с пунктами 3 - 9 Правил, утвержденных Постановлением Правительства РФ от 30.08.2017г. №1042, в том числе рассчитывается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334DD4" w:rsidRPr="00C207DF" w:rsidRDefault="007640C7" w:rsidP="00486DC3">
            <w:pPr>
              <w:spacing w:line="275" w:lineRule="auto"/>
              <w:ind w:left="142" w:right="149" w:firstLine="709"/>
              <w:jc w:val="both"/>
              <w:rPr>
                <w:rFonts w:cstheme="minorBidi"/>
                <w:bCs/>
                <w:color w:val="000000" w:themeColor="text1"/>
                <w:sz w:val="24"/>
                <w:szCs w:val="24"/>
              </w:rPr>
            </w:pPr>
            <w:r w:rsidRPr="00C207DF">
              <w:rPr>
                <w:rFonts w:cstheme="minorBidi"/>
                <w:bCs/>
                <w:color w:val="000000" w:themeColor="text1"/>
                <w:sz w:val="24"/>
                <w:szCs w:val="24"/>
              </w:rPr>
              <w:t xml:space="preserve">9.3. В случае просрочки исполнения </w:t>
            </w:r>
            <w:r w:rsidRPr="00C207DF">
              <w:rPr>
                <w:rFonts w:cstheme="minorBidi"/>
                <w:color w:val="000000" w:themeColor="text1"/>
                <w:sz w:val="24"/>
                <w:szCs w:val="24"/>
              </w:rPr>
              <w:t>Лицензиат</w:t>
            </w:r>
            <w:r w:rsidRPr="00C207DF">
              <w:rPr>
                <w:rFonts w:cstheme="minorBidi"/>
                <w:bCs/>
                <w:color w:val="000000" w:themeColor="text1"/>
                <w:sz w:val="24"/>
                <w:szCs w:val="24"/>
              </w:rPr>
              <w:t xml:space="preserve">ом обязательств, предусмотренных Договором, а также в иных случаях неисполнения или ненадлежащего исполнения </w:t>
            </w:r>
            <w:r w:rsidRPr="00C207DF">
              <w:rPr>
                <w:rFonts w:cstheme="minorBidi"/>
                <w:color w:val="000000" w:themeColor="text1"/>
                <w:sz w:val="24"/>
                <w:szCs w:val="24"/>
              </w:rPr>
              <w:t>Лицензиат</w:t>
            </w:r>
            <w:r w:rsidRPr="00C207DF">
              <w:rPr>
                <w:rFonts w:cstheme="minorBidi"/>
                <w:bCs/>
                <w:color w:val="000000" w:themeColor="text1"/>
                <w:sz w:val="24"/>
                <w:szCs w:val="24"/>
              </w:rPr>
              <w:t xml:space="preserve">ом обязательств, предусмотренных Договором, </w:t>
            </w:r>
            <w:r w:rsidRPr="00C207DF">
              <w:rPr>
                <w:rFonts w:cstheme="minorBidi"/>
                <w:color w:val="000000" w:themeColor="text1"/>
                <w:sz w:val="24"/>
                <w:szCs w:val="24"/>
              </w:rPr>
              <w:t>Лицензиар</w:t>
            </w:r>
            <w:r w:rsidRPr="00C207DF">
              <w:rPr>
                <w:rFonts w:cstheme="minorBidi"/>
                <w:bCs/>
                <w:color w:val="000000" w:themeColor="text1"/>
                <w:sz w:val="24"/>
                <w:szCs w:val="24"/>
              </w:rPr>
              <w:t xml:space="preserve"> вправе потребовать уплаты неустоек (штрафов, пеней).</w:t>
            </w:r>
          </w:p>
          <w:p w:rsidR="00334DD4" w:rsidRPr="00C207DF" w:rsidRDefault="007640C7" w:rsidP="00486DC3">
            <w:pPr>
              <w:spacing w:line="275" w:lineRule="auto"/>
              <w:ind w:left="142" w:right="149" w:firstLine="709"/>
              <w:jc w:val="both"/>
              <w:rPr>
                <w:rFonts w:cstheme="minorBidi"/>
                <w:bCs/>
                <w:color w:val="000000" w:themeColor="text1"/>
                <w:sz w:val="24"/>
                <w:szCs w:val="24"/>
              </w:rPr>
            </w:pPr>
            <w:r w:rsidRPr="00C207DF">
              <w:rPr>
                <w:rFonts w:cstheme="minorBidi"/>
                <w:bCs/>
                <w:color w:val="000000" w:themeColor="text1"/>
                <w:sz w:val="24"/>
                <w:szCs w:val="24"/>
              </w:rPr>
              <w:t xml:space="preserve">9.4. Пеня начисляется за каждый день просрочки исполнения </w:t>
            </w:r>
            <w:r w:rsidRPr="00C207DF">
              <w:rPr>
                <w:rFonts w:cstheme="minorBidi"/>
                <w:color w:val="000000" w:themeColor="text1"/>
                <w:sz w:val="24"/>
                <w:szCs w:val="24"/>
              </w:rPr>
              <w:t>Лицензиат</w:t>
            </w:r>
            <w:r w:rsidRPr="00C207DF">
              <w:rPr>
                <w:rFonts w:cstheme="minorBidi"/>
                <w:bCs/>
                <w:color w:val="000000" w:themeColor="text1"/>
                <w:sz w:val="24"/>
                <w:szCs w:val="24"/>
              </w:rPr>
              <w:t>ом обязательства, предусмотренного Договором, начиная со дня, следующего после дня истечения установленного Договором срока исполнения обязательств,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92958" w:rsidRPr="00C207DF" w:rsidRDefault="007640C7" w:rsidP="00A92958">
            <w:pPr>
              <w:pStyle w:val="ac"/>
              <w:spacing w:after="0"/>
              <w:ind w:left="142" w:right="149"/>
              <w:jc w:val="both"/>
              <w:rPr>
                <w:rFonts w:ascii="Times New Roman" w:hAnsi="Times New Roman" w:cs="Times New Roman"/>
                <w:color w:val="000000" w:themeColor="text1"/>
                <w:sz w:val="24"/>
                <w:szCs w:val="24"/>
              </w:rPr>
            </w:pPr>
            <w:r w:rsidRPr="00C207DF">
              <w:rPr>
                <w:rFonts w:ascii="Times New Roman" w:hAnsi="Times New Roman" w:cs="Times New Roman"/>
                <w:bCs/>
                <w:color w:val="000000" w:themeColor="text1"/>
                <w:sz w:val="24"/>
                <w:szCs w:val="24"/>
              </w:rPr>
              <w:t xml:space="preserve">9.5. </w:t>
            </w:r>
            <w:r w:rsidRPr="00C207DF">
              <w:rPr>
                <w:rFonts w:ascii="Times New Roman" w:hAnsi="Times New Roman" w:cs="Times New Roman"/>
                <w:color w:val="000000" w:themeColor="text1"/>
                <w:sz w:val="24"/>
                <w:szCs w:val="24"/>
              </w:rPr>
              <w:t>За каждый факт неисполнения Лицензиатом обязательств, предусмотренных Договором, за исключением просрочки исполнения обязательств, предусмотренных Договором, Лицензиар вправе потребовать уплату штрафа. Размер штрафа определяется в следующем порядке: 1000 рублей, если цена договора не превышает 3 млн. рублей (включительно).</w:t>
            </w:r>
          </w:p>
          <w:p w:rsidR="00334DD4" w:rsidRPr="00C207DF" w:rsidRDefault="007640C7" w:rsidP="00486DC3">
            <w:pPr>
              <w:spacing w:line="275" w:lineRule="auto"/>
              <w:ind w:left="142" w:right="149" w:firstLine="709"/>
              <w:jc w:val="both"/>
              <w:rPr>
                <w:rFonts w:cstheme="minorBidi"/>
                <w:bCs/>
                <w:color w:val="000000" w:themeColor="text1"/>
                <w:sz w:val="24"/>
                <w:szCs w:val="24"/>
              </w:rPr>
            </w:pPr>
            <w:r w:rsidRPr="00C207DF">
              <w:rPr>
                <w:rFonts w:cstheme="minorBidi"/>
                <w:bCs/>
                <w:color w:val="000000" w:themeColor="text1"/>
                <w:sz w:val="24"/>
                <w:szCs w:val="24"/>
              </w:rPr>
              <w:t xml:space="preserve">9.6. В случае просрочки исполнения </w:t>
            </w:r>
            <w:r w:rsidRPr="00C207DF">
              <w:rPr>
                <w:rFonts w:cstheme="minorBidi"/>
                <w:color w:val="000000" w:themeColor="text1"/>
                <w:sz w:val="24"/>
                <w:szCs w:val="24"/>
              </w:rPr>
              <w:t>Лицензиар</w:t>
            </w:r>
            <w:r w:rsidRPr="00C207DF">
              <w:rPr>
                <w:rFonts w:cstheme="minorBidi"/>
                <w:bCs/>
                <w:color w:val="000000" w:themeColor="text1"/>
                <w:sz w:val="24"/>
                <w:szCs w:val="24"/>
              </w:rPr>
              <w:t xml:space="preserve">ом обязательств (в том числе гарантийного обязательства), предусмотренных Договором, а также в иных случаях неисполнения или ненадлежащего исполнения </w:t>
            </w:r>
            <w:r w:rsidRPr="00C207DF">
              <w:rPr>
                <w:rFonts w:cstheme="minorBidi"/>
                <w:color w:val="000000" w:themeColor="text1"/>
                <w:sz w:val="24"/>
                <w:szCs w:val="24"/>
              </w:rPr>
              <w:t>Лицензиар</w:t>
            </w:r>
            <w:r w:rsidRPr="00C207DF">
              <w:rPr>
                <w:rFonts w:cstheme="minorBidi"/>
                <w:bCs/>
                <w:color w:val="000000" w:themeColor="text1"/>
                <w:sz w:val="24"/>
                <w:szCs w:val="24"/>
              </w:rPr>
              <w:t>ом обязательств, предусмотренных Договором,</w:t>
            </w:r>
            <w:r w:rsidRPr="00C207DF">
              <w:rPr>
                <w:rFonts w:cstheme="minorBidi"/>
                <w:color w:val="000000" w:themeColor="text1"/>
                <w:sz w:val="24"/>
                <w:szCs w:val="24"/>
              </w:rPr>
              <w:t xml:space="preserve"> Лицензиат</w:t>
            </w:r>
            <w:r w:rsidRPr="00C207DF">
              <w:rPr>
                <w:rFonts w:cstheme="minorBidi"/>
                <w:bCs/>
                <w:color w:val="000000" w:themeColor="text1"/>
                <w:sz w:val="24"/>
                <w:szCs w:val="24"/>
              </w:rPr>
              <w:t xml:space="preserve"> направляет </w:t>
            </w:r>
            <w:r w:rsidRPr="00C207DF">
              <w:rPr>
                <w:rFonts w:cstheme="minorBidi"/>
                <w:color w:val="000000" w:themeColor="text1"/>
                <w:sz w:val="24"/>
                <w:szCs w:val="24"/>
              </w:rPr>
              <w:t>Лицензиару</w:t>
            </w:r>
            <w:r w:rsidRPr="00C207DF">
              <w:rPr>
                <w:rFonts w:cstheme="minorBidi"/>
                <w:bCs/>
                <w:color w:val="000000" w:themeColor="text1"/>
                <w:sz w:val="24"/>
                <w:szCs w:val="24"/>
              </w:rPr>
              <w:t xml:space="preserve"> требование об уплате неустоек (штрафов, пеней).</w:t>
            </w:r>
          </w:p>
          <w:p w:rsidR="00334DD4" w:rsidRPr="00C207DF" w:rsidRDefault="007640C7" w:rsidP="00486DC3">
            <w:pPr>
              <w:spacing w:line="275" w:lineRule="auto"/>
              <w:ind w:left="142" w:right="149" w:firstLine="709"/>
              <w:jc w:val="both"/>
              <w:rPr>
                <w:rFonts w:cstheme="minorBidi"/>
                <w:bCs/>
                <w:color w:val="000000" w:themeColor="text1"/>
                <w:sz w:val="24"/>
                <w:szCs w:val="24"/>
              </w:rPr>
            </w:pPr>
            <w:r w:rsidRPr="00C207DF">
              <w:rPr>
                <w:rFonts w:cstheme="minorBidi"/>
                <w:bCs/>
                <w:color w:val="000000" w:themeColor="text1"/>
                <w:sz w:val="24"/>
                <w:szCs w:val="24"/>
              </w:rPr>
              <w:t xml:space="preserve">9.7. </w:t>
            </w:r>
            <w:proofErr w:type="gramStart"/>
            <w:r w:rsidRPr="00C207DF">
              <w:rPr>
                <w:rFonts w:cstheme="minorBidi"/>
                <w:bCs/>
                <w:color w:val="000000" w:themeColor="text1"/>
                <w:sz w:val="24"/>
                <w:szCs w:val="24"/>
              </w:rPr>
              <w:t xml:space="preserve">Пеня начисляется за каждый день просрочки исполнения </w:t>
            </w:r>
            <w:r w:rsidRPr="00C207DF">
              <w:rPr>
                <w:rFonts w:cstheme="minorBidi"/>
                <w:color w:val="000000" w:themeColor="text1"/>
                <w:sz w:val="24"/>
                <w:szCs w:val="24"/>
              </w:rPr>
              <w:t>Лицензиар</w:t>
            </w:r>
            <w:r w:rsidRPr="00C207DF">
              <w:rPr>
                <w:rFonts w:cstheme="minorBidi"/>
                <w:bCs/>
                <w:color w:val="000000" w:themeColor="text1"/>
                <w:sz w:val="24"/>
                <w:szCs w:val="24"/>
              </w:rPr>
              <w:t xml:space="preserve">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Pr="00C207DF">
              <w:rPr>
                <w:rFonts w:cstheme="minorBidi"/>
                <w:color w:val="000000" w:themeColor="text1"/>
                <w:sz w:val="24"/>
                <w:szCs w:val="24"/>
              </w:rPr>
              <w:t>Лицензиар</w:t>
            </w:r>
            <w:r w:rsidRPr="00C207DF">
              <w:rPr>
                <w:rFonts w:cstheme="minorBidi"/>
                <w:bCs/>
                <w:color w:val="000000" w:themeColor="text1"/>
                <w:sz w:val="24"/>
                <w:szCs w:val="24"/>
              </w:rPr>
              <w:t>ом.</w:t>
            </w:r>
            <w:proofErr w:type="gramEnd"/>
          </w:p>
          <w:p w:rsidR="00A92958" w:rsidRPr="00C207DF" w:rsidRDefault="007640C7" w:rsidP="00A92958">
            <w:pPr>
              <w:pStyle w:val="ac"/>
              <w:spacing w:line="276" w:lineRule="auto"/>
              <w:ind w:left="142" w:right="149"/>
              <w:jc w:val="both"/>
              <w:rPr>
                <w:rFonts w:ascii="Times New Roman" w:hAnsi="Times New Roman" w:cs="Times New Roman"/>
                <w:color w:val="000000" w:themeColor="text1"/>
                <w:sz w:val="24"/>
                <w:szCs w:val="24"/>
              </w:rPr>
            </w:pPr>
            <w:r w:rsidRPr="00C207DF">
              <w:rPr>
                <w:rFonts w:ascii="Times New Roman" w:hAnsi="Times New Roman" w:cs="Times New Roman"/>
                <w:bCs/>
                <w:color w:val="000000" w:themeColor="text1"/>
                <w:sz w:val="24"/>
                <w:szCs w:val="24"/>
              </w:rPr>
              <w:t xml:space="preserve">        </w:t>
            </w:r>
            <w:r w:rsidR="00334DD4" w:rsidRPr="00C207DF">
              <w:rPr>
                <w:rFonts w:ascii="Times New Roman" w:hAnsi="Times New Roman" w:cs="Times New Roman"/>
                <w:bCs/>
                <w:color w:val="000000" w:themeColor="text1"/>
                <w:sz w:val="24"/>
                <w:szCs w:val="24"/>
              </w:rPr>
              <w:t xml:space="preserve">9.8. </w:t>
            </w:r>
            <w:r w:rsidRPr="00C207DF">
              <w:rPr>
                <w:rFonts w:ascii="Times New Roman" w:hAnsi="Times New Roman" w:cs="Times New Roman"/>
                <w:color w:val="000000" w:themeColor="text1"/>
                <w:sz w:val="24"/>
                <w:szCs w:val="24"/>
              </w:rPr>
              <w:t xml:space="preserve">За каждый факт неисполнения или ненадлежащего исполнения Лицензиаром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Лицензиар уплачивает Лицензиату  штраф.  Размер штрафа устанавливается в следующем порядке: 10 процентов цены Договора (этапа), если цена Договора не превышает 3 </w:t>
            </w:r>
            <w:proofErr w:type="gramStart"/>
            <w:r w:rsidRPr="00C207DF">
              <w:rPr>
                <w:rFonts w:ascii="Times New Roman" w:hAnsi="Times New Roman" w:cs="Times New Roman"/>
                <w:color w:val="000000" w:themeColor="text1"/>
                <w:sz w:val="24"/>
                <w:szCs w:val="24"/>
              </w:rPr>
              <w:t>млн</w:t>
            </w:r>
            <w:proofErr w:type="gramEnd"/>
            <w:r w:rsidRPr="00C207DF">
              <w:rPr>
                <w:rFonts w:ascii="Times New Roman" w:hAnsi="Times New Roman" w:cs="Times New Roman"/>
                <w:color w:val="000000" w:themeColor="text1"/>
                <w:sz w:val="24"/>
                <w:szCs w:val="24"/>
              </w:rPr>
              <w:t xml:space="preserve"> рублей.</w:t>
            </w:r>
          </w:p>
          <w:p w:rsidR="00A92958" w:rsidRPr="00C207DF" w:rsidRDefault="007640C7" w:rsidP="00A92958">
            <w:pPr>
              <w:pStyle w:val="ac"/>
              <w:spacing w:after="0"/>
              <w:ind w:left="142" w:right="149"/>
              <w:jc w:val="both"/>
              <w:rPr>
                <w:rFonts w:ascii="Times New Roman" w:hAnsi="Times New Roman" w:cs="Times New Roman"/>
                <w:color w:val="000000" w:themeColor="text1"/>
                <w:sz w:val="24"/>
                <w:szCs w:val="24"/>
              </w:rPr>
            </w:pPr>
            <w:r w:rsidRPr="00C207DF">
              <w:rPr>
                <w:rFonts w:ascii="Times New Roman" w:hAnsi="Times New Roman" w:cs="Times New Roman"/>
                <w:bCs/>
                <w:color w:val="000000" w:themeColor="text1"/>
                <w:sz w:val="24"/>
                <w:szCs w:val="24"/>
              </w:rPr>
              <w:t xml:space="preserve">         </w:t>
            </w:r>
            <w:r w:rsidR="00334DD4" w:rsidRPr="00C207DF">
              <w:rPr>
                <w:rFonts w:ascii="Times New Roman" w:hAnsi="Times New Roman" w:cs="Times New Roman"/>
                <w:bCs/>
                <w:color w:val="000000" w:themeColor="text1"/>
                <w:sz w:val="24"/>
                <w:szCs w:val="24"/>
              </w:rPr>
              <w:t xml:space="preserve">9.9. </w:t>
            </w:r>
            <w:r w:rsidRPr="00C207DF">
              <w:rPr>
                <w:rFonts w:ascii="Times New Roman" w:hAnsi="Times New Roman" w:cs="Times New Roman"/>
                <w:color w:val="000000" w:themeColor="text1"/>
                <w:sz w:val="24"/>
                <w:szCs w:val="24"/>
              </w:rPr>
              <w:t xml:space="preserve">За каждый факт неисполнения или ненадлежащего исполнения Лицензиаром </w:t>
            </w:r>
            <w:r w:rsidRPr="00C207DF">
              <w:rPr>
                <w:rFonts w:ascii="Times New Roman" w:hAnsi="Times New Roman" w:cs="Times New Roman"/>
                <w:color w:val="000000" w:themeColor="text1"/>
                <w:sz w:val="24"/>
                <w:szCs w:val="24"/>
              </w:rPr>
              <w:lastRenderedPageBreak/>
              <w:t xml:space="preserve">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 1000 рублей, если цена Договора не превышает 3 </w:t>
            </w:r>
            <w:proofErr w:type="gramStart"/>
            <w:r w:rsidRPr="00C207DF">
              <w:rPr>
                <w:rFonts w:ascii="Times New Roman" w:hAnsi="Times New Roman" w:cs="Times New Roman"/>
                <w:color w:val="000000" w:themeColor="text1"/>
                <w:sz w:val="24"/>
                <w:szCs w:val="24"/>
              </w:rPr>
              <w:t>млн</w:t>
            </w:r>
            <w:proofErr w:type="gramEnd"/>
            <w:r w:rsidRPr="00C207DF">
              <w:rPr>
                <w:rFonts w:ascii="Times New Roman" w:hAnsi="Times New Roman" w:cs="Times New Roman"/>
                <w:color w:val="000000" w:themeColor="text1"/>
                <w:sz w:val="24"/>
                <w:szCs w:val="24"/>
              </w:rPr>
              <w:t xml:space="preserve"> рублей.</w:t>
            </w:r>
          </w:p>
          <w:p w:rsidR="00334DD4" w:rsidRPr="00C207DF" w:rsidRDefault="007640C7" w:rsidP="00486DC3">
            <w:pPr>
              <w:spacing w:line="275" w:lineRule="auto"/>
              <w:ind w:left="142" w:right="149" w:firstLine="709"/>
              <w:jc w:val="both"/>
              <w:rPr>
                <w:rFonts w:cstheme="minorBidi"/>
                <w:bCs/>
                <w:color w:val="000000" w:themeColor="text1"/>
                <w:sz w:val="24"/>
                <w:szCs w:val="24"/>
              </w:rPr>
            </w:pPr>
            <w:r w:rsidRPr="00C207DF">
              <w:rPr>
                <w:rFonts w:cstheme="minorBidi"/>
                <w:bCs/>
                <w:color w:val="000000" w:themeColor="text1"/>
                <w:sz w:val="24"/>
                <w:szCs w:val="24"/>
              </w:rPr>
              <w:t xml:space="preserve">9.10. Общая сумма начисленных штрафов за неисполнение или ненадлежащее исполнение </w:t>
            </w:r>
            <w:r w:rsidRPr="00C207DF">
              <w:rPr>
                <w:rFonts w:cstheme="minorBidi"/>
                <w:color w:val="000000" w:themeColor="text1"/>
                <w:sz w:val="24"/>
                <w:szCs w:val="24"/>
              </w:rPr>
              <w:t>Лицензиар</w:t>
            </w:r>
            <w:r w:rsidRPr="00C207DF">
              <w:rPr>
                <w:rFonts w:cstheme="minorBidi"/>
                <w:bCs/>
                <w:color w:val="000000" w:themeColor="text1"/>
                <w:sz w:val="24"/>
                <w:szCs w:val="24"/>
              </w:rPr>
              <w:t>ом обязательств, предусмотренных Договором, не может превышать цену Договора.</w:t>
            </w:r>
          </w:p>
          <w:p w:rsidR="00334DD4" w:rsidRPr="00C207DF" w:rsidRDefault="007640C7" w:rsidP="00486DC3">
            <w:pPr>
              <w:spacing w:line="275" w:lineRule="auto"/>
              <w:ind w:left="142" w:right="149" w:firstLine="709"/>
              <w:jc w:val="both"/>
              <w:rPr>
                <w:rFonts w:cstheme="minorBidi"/>
                <w:bCs/>
                <w:color w:val="000000" w:themeColor="text1"/>
                <w:sz w:val="24"/>
                <w:szCs w:val="24"/>
              </w:rPr>
            </w:pPr>
            <w:r w:rsidRPr="00C207DF">
              <w:rPr>
                <w:rFonts w:cstheme="minorBidi"/>
                <w:bCs/>
                <w:color w:val="000000" w:themeColor="text1"/>
                <w:sz w:val="24"/>
                <w:szCs w:val="24"/>
              </w:rPr>
              <w:t xml:space="preserve">9.11. Общая сумма начисленных штрафов за ненадлежащее исполнение </w:t>
            </w:r>
            <w:r w:rsidRPr="00C207DF">
              <w:rPr>
                <w:rFonts w:cstheme="minorBidi"/>
                <w:color w:val="000000" w:themeColor="text1"/>
                <w:sz w:val="24"/>
                <w:szCs w:val="24"/>
              </w:rPr>
              <w:t>Лицензиат</w:t>
            </w:r>
            <w:r w:rsidRPr="00C207DF">
              <w:rPr>
                <w:rFonts w:cstheme="minorBidi"/>
                <w:bCs/>
                <w:color w:val="000000" w:themeColor="text1"/>
                <w:sz w:val="24"/>
                <w:szCs w:val="24"/>
              </w:rPr>
              <w:t>ом обязательств, предусмотренных Договором, не может превышать цену Договора.</w:t>
            </w:r>
          </w:p>
          <w:p w:rsidR="00334DD4" w:rsidRPr="00C207DF" w:rsidRDefault="007640C7" w:rsidP="00486DC3">
            <w:pPr>
              <w:spacing w:line="275" w:lineRule="auto"/>
              <w:ind w:left="142" w:right="149" w:firstLine="709"/>
              <w:jc w:val="both"/>
              <w:rPr>
                <w:rFonts w:cstheme="minorBidi"/>
                <w:bCs/>
                <w:color w:val="000000" w:themeColor="text1"/>
                <w:sz w:val="24"/>
                <w:szCs w:val="24"/>
              </w:rPr>
            </w:pPr>
            <w:r w:rsidRPr="00C207DF">
              <w:rPr>
                <w:rFonts w:cstheme="minorBidi"/>
                <w:bCs/>
                <w:color w:val="000000" w:themeColor="text1"/>
                <w:sz w:val="24"/>
                <w:szCs w:val="24"/>
              </w:rPr>
              <w:t xml:space="preserve">9.12. Под ненадлежащим исполнением </w:t>
            </w:r>
            <w:r w:rsidRPr="00C207DF">
              <w:rPr>
                <w:rFonts w:cstheme="minorBidi"/>
                <w:color w:val="000000" w:themeColor="text1"/>
                <w:sz w:val="24"/>
                <w:szCs w:val="24"/>
              </w:rPr>
              <w:t>Лицензиар</w:t>
            </w:r>
            <w:r w:rsidRPr="00C207DF">
              <w:rPr>
                <w:rFonts w:cstheme="minorBidi"/>
                <w:bCs/>
                <w:color w:val="000000" w:themeColor="text1"/>
                <w:sz w:val="24"/>
                <w:szCs w:val="24"/>
              </w:rPr>
              <w:t>ом обязательств понимается оказание услуг, не соответствующих требованиям к качеству, объему услуг, установленных настоящим Договором.</w:t>
            </w:r>
          </w:p>
          <w:p w:rsidR="00334DD4" w:rsidRPr="00C207DF" w:rsidRDefault="007640C7" w:rsidP="00486DC3">
            <w:pPr>
              <w:spacing w:line="275" w:lineRule="auto"/>
              <w:ind w:left="142" w:right="149" w:firstLine="709"/>
              <w:jc w:val="both"/>
              <w:rPr>
                <w:rFonts w:cstheme="minorBidi"/>
                <w:bCs/>
                <w:color w:val="000000" w:themeColor="text1"/>
                <w:sz w:val="24"/>
                <w:szCs w:val="24"/>
              </w:rPr>
            </w:pPr>
            <w:r w:rsidRPr="00C207DF">
              <w:rPr>
                <w:rFonts w:cstheme="minorBidi"/>
                <w:bCs/>
                <w:color w:val="000000" w:themeColor="text1"/>
                <w:sz w:val="24"/>
                <w:szCs w:val="24"/>
              </w:rPr>
              <w:t>9.13.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34DD4" w:rsidRPr="00C207DF" w:rsidRDefault="007640C7" w:rsidP="00A92958">
            <w:pPr>
              <w:widowControl w:val="0"/>
              <w:tabs>
                <w:tab w:val="left" w:pos="0"/>
              </w:tabs>
              <w:spacing w:line="275" w:lineRule="auto"/>
              <w:ind w:left="142" w:right="149"/>
              <w:jc w:val="both"/>
              <w:rPr>
                <w:rFonts w:cstheme="minorBidi"/>
                <w:bCs/>
                <w:color w:val="000000" w:themeColor="text1"/>
                <w:sz w:val="24"/>
                <w:szCs w:val="24"/>
              </w:rPr>
            </w:pPr>
            <w:r w:rsidRPr="00C207DF">
              <w:rPr>
                <w:rFonts w:cstheme="minorBidi"/>
                <w:bCs/>
                <w:color w:val="000000" w:themeColor="text1"/>
                <w:sz w:val="24"/>
                <w:szCs w:val="24"/>
              </w:rPr>
              <w:t xml:space="preserve">           9.14. Уплата </w:t>
            </w:r>
            <w:r w:rsidRPr="00C207DF">
              <w:rPr>
                <w:rFonts w:cstheme="minorBidi"/>
                <w:color w:val="000000" w:themeColor="text1"/>
                <w:sz w:val="24"/>
                <w:szCs w:val="24"/>
              </w:rPr>
              <w:t>Лицензиаром</w:t>
            </w:r>
            <w:r w:rsidRPr="00C207DF">
              <w:rPr>
                <w:rFonts w:cstheme="minorBidi"/>
                <w:bCs/>
                <w:color w:val="000000" w:themeColor="text1"/>
                <w:sz w:val="24"/>
                <w:szCs w:val="24"/>
              </w:rPr>
              <w:t xml:space="preserve"> неустойки или применение иной формы ответственности не освобождает его от исполнения обязательств по настоящему Договору.</w:t>
            </w:r>
          </w:p>
          <w:p w:rsidR="00B714B3" w:rsidRPr="00C207DF" w:rsidRDefault="007640C7" w:rsidP="00A92958">
            <w:pPr>
              <w:spacing w:line="275" w:lineRule="auto"/>
              <w:ind w:left="142" w:right="149"/>
              <w:jc w:val="both"/>
              <w:rPr>
                <w:rFonts w:cstheme="minorBidi"/>
                <w:bCs/>
                <w:noProof/>
                <w:snapToGrid w:val="0"/>
                <w:color w:val="000000" w:themeColor="text1"/>
                <w:sz w:val="24"/>
                <w:szCs w:val="24"/>
              </w:rPr>
            </w:pPr>
            <w:r w:rsidRPr="00C207DF">
              <w:rPr>
                <w:rFonts w:cstheme="minorBidi"/>
                <w:bCs/>
                <w:noProof/>
                <w:snapToGrid w:val="0"/>
                <w:color w:val="000000" w:themeColor="text1"/>
                <w:sz w:val="24"/>
                <w:szCs w:val="24"/>
              </w:rPr>
              <w:t xml:space="preserve">          9.15</w:t>
            </w:r>
            <w:r w:rsidR="005D6E03" w:rsidRPr="00C207DF">
              <w:rPr>
                <w:rFonts w:cstheme="minorBidi"/>
                <w:bCs/>
                <w:noProof/>
                <w:snapToGrid w:val="0"/>
                <w:color w:val="000000" w:themeColor="text1"/>
                <w:sz w:val="24"/>
                <w:szCs w:val="24"/>
              </w:rPr>
              <w:t xml:space="preserve">. </w:t>
            </w:r>
            <w:proofErr w:type="gramStart"/>
            <w:r w:rsidR="005D6E03" w:rsidRPr="00C207DF">
              <w:rPr>
                <w:rFonts w:cstheme="minorBidi"/>
                <w:bCs/>
                <w:noProof/>
                <w:snapToGrid w:val="0"/>
                <w:color w:val="000000" w:themeColor="text1"/>
                <w:sz w:val="24"/>
                <w:szCs w:val="24"/>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 как то: стихийные бедствия, пожары, наводнения, землетрясения, военные действия или введение чрезвычайного положения, забастовки, гражданские беспорядки, принятие обязательных для Лицензиара и/или Лицензиата нормативно-правовых актов, изменения в законодательстве Российской</w:t>
            </w:r>
            <w:proofErr w:type="gramEnd"/>
            <w:r w:rsidR="005D6E03" w:rsidRPr="00C207DF">
              <w:rPr>
                <w:rFonts w:cstheme="minorBidi"/>
                <w:bCs/>
                <w:noProof/>
                <w:snapToGrid w:val="0"/>
                <w:color w:val="000000" w:themeColor="text1"/>
                <w:sz w:val="24"/>
                <w:szCs w:val="24"/>
              </w:rPr>
              <w:t xml:space="preserve"> Федерации, препятствующие исполнению обязательств по настоящему Договору и не зависящие от воли Сторон.</w:t>
            </w:r>
          </w:p>
          <w:p w:rsidR="00B714B3" w:rsidRPr="00C207DF" w:rsidRDefault="007640C7" w:rsidP="00486DC3">
            <w:pPr>
              <w:spacing w:line="275" w:lineRule="auto"/>
              <w:ind w:left="142" w:right="149" w:firstLine="540"/>
              <w:jc w:val="both"/>
              <w:rPr>
                <w:rFonts w:cstheme="minorBidi"/>
                <w:bCs/>
                <w:color w:val="000000" w:themeColor="text1"/>
                <w:sz w:val="24"/>
                <w:szCs w:val="24"/>
              </w:rPr>
            </w:pPr>
            <w:r w:rsidRPr="00C207DF">
              <w:rPr>
                <w:rFonts w:cstheme="minorBidi"/>
                <w:bCs/>
                <w:color w:val="000000" w:themeColor="text1"/>
                <w:sz w:val="24"/>
                <w:szCs w:val="24"/>
              </w:rPr>
              <w:t>9.16</w:t>
            </w:r>
            <w:r w:rsidR="005D6E03" w:rsidRPr="00C207DF">
              <w:rPr>
                <w:rFonts w:cstheme="minorBidi"/>
                <w:bCs/>
                <w:color w:val="000000" w:themeColor="text1"/>
                <w:sz w:val="24"/>
                <w:szCs w:val="24"/>
              </w:rPr>
              <w:t>. Сторона, которая подвергается воздействию непреодолимой силы, должна доказать существование непреодолимой силы достоверными документами.</w:t>
            </w:r>
          </w:p>
          <w:p w:rsidR="00B714B3" w:rsidRPr="00C207DF" w:rsidRDefault="007640C7" w:rsidP="00486DC3">
            <w:pPr>
              <w:spacing w:line="275" w:lineRule="auto"/>
              <w:ind w:left="142" w:right="149" w:firstLine="540"/>
              <w:jc w:val="both"/>
              <w:rPr>
                <w:rFonts w:cstheme="minorBidi"/>
                <w:bCs/>
                <w:color w:val="000000" w:themeColor="text1"/>
                <w:sz w:val="24"/>
                <w:szCs w:val="24"/>
              </w:rPr>
            </w:pPr>
            <w:r w:rsidRPr="00C207DF">
              <w:rPr>
                <w:rFonts w:cstheme="minorBidi"/>
                <w:bCs/>
                <w:color w:val="000000" w:themeColor="text1"/>
                <w:sz w:val="24"/>
                <w:szCs w:val="24"/>
              </w:rPr>
              <w:t>9.17</w:t>
            </w:r>
            <w:r w:rsidR="005D6E03" w:rsidRPr="00C207DF">
              <w:rPr>
                <w:rFonts w:cstheme="minorBidi"/>
                <w:bCs/>
                <w:color w:val="000000" w:themeColor="text1"/>
                <w:sz w:val="24"/>
                <w:szCs w:val="24"/>
              </w:rPr>
              <w:t>. В случае наступления этих обстоятель</w:t>
            </w:r>
            <w:proofErr w:type="gramStart"/>
            <w:r w:rsidR="005D6E03" w:rsidRPr="00C207DF">
              <w:rPr>
                <w:rFonts w:cstheme="minorBidi"/>
                <w:bCs/>
                <w:color w:val="000000" w:themeColor="text1"/>
                <w:sz w:val="24"/>
                <w:szCs w:val="24"/>
              </w:rPr>
              <w:t>ств Ст</w:t>
            </w:r>
            <w:proofErr w:type="gramEnd"/>
            <w:r w:rsidR="005D6E03" w:rsidRPr="00C207DF">
              <w:rPr>
                <w:rFonts w:cstheme="minorBidi"/>
                <w:bCs/>
                <w:color w:val="000000" w:themeColor="text1"/>
                <w:sz w:val="24"/>
                <w:szCs w:val="24"/>
              </w:rPr>
              <w:t>орона обязана в течение 5 (пяти) рабочих дней уведомить об этом другую Сторону.</w:t>
            </w:r>
          </w:p>
          <w:p w:rsidR="00B714B3" w:rsidRPr="00C207DF" w:rsidRDefault="007640C7" w:rsidP="00486DC3">
            <w:pPr>
              <w:spacing w:line="275" w:lineRule="auto"/>
              <w:ind w:left="142" w:right="149" w:firstLine="540"/>
              <w:jc w:val="both"/>
              <w:rPr>
                <w:rFonts w:cstheme="minorBidi"/>
                <w:bCs/>
                <w:color w:val="000000" w:themeColor="text1"/>
                <w:sz w:val="24"/>
                <w:szCs w:val="24"/>
              </w:rPr>
            </w:pPr>
            <w:r w:rsidRPr="00C207DF">
              <w:rPr>
                <w:rFonts w:cstheme="minorBidi"/>
                <w:bCs/>
                <w:color w:val="000000" w:themeColor="text1"/>
                <w:sz w:val="24"/>
                <w:szCs w:val="24"/>
              </w:rPr>
              <w:t>9.18</w:t>
            </w:r>
            <w:r w:rsidR="005D6E03" w:rsidRPr="00C207DF">
              <w:rPr>
                <w:rFonts w:cstheme="minorBidi"/>
                <w:bCs/>
                <w:color w:val="000000" w:themeColor="text1"/>
                <w:sz w:val="24"/>
                <w:szCs w:val="24"/>
              </w:rPr>
              <w:t>. Если обстоятельства непреодолимой силы продолжают действовать более 30 (тридцати) дней, то каждая Сторона вправе отказаться от Договора в одностороннем порядке путем направления письменного уведомления другой Стороне.</w:t>
            </w:r>
          </w:p>
          <w:p w:rsidR="00B714B3" w:rsidRPr="00C207DF" w:rsidRDefault="007640C7" w:rsidP="00486DC3">
            <w:pPr>
              <w:spacing w:line="275" w:lineRule="auto"/>
              <w:ind w:left="142" w:right="149" w:firstLine="540"/>
              <w:jc w:val="both"/>
              <w:rPr>
                <w:rFonts w:cstheme="minorBidi"/>
                <w:bCs/>
                <w:color w:val="000000" w:themeColor="text1"/>
                <w:sz w:val="24"/>
                <w:szCs w:val="24"/>
              </w:rPr>
            </w:pPr>
            <w:r w:rsidRPr="00C207DF">
              <w:rPr>
                <w:rFonts w:cstheme="minorBidi"/>
                <w:bCs/>
                <w:color w:val="000000" w:themeColor="text1"/>
                <w:sz w:val="24"/>
                <w:szCs w:val="24"/>
              </w:rPr>
              <w:t>9.19</w:t>
            </w:r>
            <w:r w:rsidR="005D6E03" w:rsidRPr="00C207DF">
              <w:rPr>
                <w:rFonts w:cstheme="minorBidi"/>
                <w:bCs/>
                <w:color w:val="000000" w:themeColor="text1"/>
                <w:sz w:val="24"/>
                <w:szCs w:val="24"/>
              </w:rPr>
              <w:t>. В случае блокировки Интернет-ресурсов государственными органами Лицензиар ответственности не несет.</w:t>
            </w:r>
          </w:p>
          <w:p w:rsidR="00B714B3" w:rsidRPr="00C207DF" w:rsidRDefault="007640C7" w:rsidP="00486DC3">
            <w:pPr>
              <w:spacing w:line="275" w:lineRule="auto"/>
              <w:ind w:left="142" w:right="149" w:firstLine="540"/>
              <w:jc w:val="both"/>
              <w:rPr>
                <w:rFonts w:cstheme="minorBidi"/>
                <w:bCs/>
                <w:color w:val="000000" w:themeColor="text1"/>
                <w:sz w:val="24"/>
                <w:szCs w:val="24"/>
              </w:rPr>
            </w:pPr>
            <w:r w:rsidRPr="00C207DF">
              <w:rPr>
                <w:rFonts w:cstheme="minorBidi"/>
                <w:bCs/>
                <w:color w:val="000000" w:themeColor="text1"/>
                <w:sz w:val="24"/>
                <w:szCs w:val="24"/>
              </w:rPr>
              <w:t>9.20</w:t>
            </w:r>
            <w:r w:rsidR="005D6E03" w:rsidRPr="00C207DF">
              <w:rPr>
                <w:rFonts w:cstheme="minorBidi"/>
                <w:bCs/>
                <w:color w:val="000000" w:themeColor="text1"/>
                <w:sz w:val="24"/>
                <w:szCs w:val="24"/>
              </w:rPr>
              <w:t>. В случае приостановки доступа Лицензиату и/или Пользователям, имеющим доступ от имени Лицензиата согласно пункту 4.2.1. Договора, при поступлении оплаты Лицензиар возобновляет доступ Лицензиату в течение 3-х рабочих дней с момента поступления оплаты. При этом общий срок предоставления доступа к Платформе, указанный в Приложении №2 к Договору, корректировке не подлежит, и пересчет стоимости Договора, указанной в пункте 6.1, за период приостановки доступа не происходит.</w:t>
            </w:r>
          </w:p>
          <w:p w:rsidR="00B714B3" w:rsidRPr="00C207DF" w:rsidRDefault="00B714B3" w:rsidP="00486DC3">
            <w:pPr>
              <w:spacing w:line="275" w:lineRule="auto"/>
              <w:ind w:left="142" w:right="149"/>
              <w:rPr>
                <w:rFonts w:cstheme="minorBidi"/>
                <w:b/>
                <w:bCs/>
                <w:noProof/>
                <w:color w:val="000000" w:themeColor="text1"/>
                <w:sz w:val="24"/>
                <w:szCs w:val="24"/>
              </w:rPr>
            </w:pPr>
          </w:p>
          <w:p w:rsidR="00D35DA7" w:rsidRPr="00C207DF" w:rsidRDefault="007640C7" w:rsidP="007640C7">
            <w:pPr>
              <w:pStyle w:val="ab"/>
              <w:numPr>
                <w:ilvl w:val="0"/>
                <w:numId w:val="2"/>
              </w:numPr>
              <w:spacing w:line="275" w:lineRule="auto"/>
              <w:ind w:right="149"/>
              <w:jc w:val="center"/>
              <w:rPr>
                <w:rFonts w:cstheme="minorBidi"/>
                <w:b/>
                <w:bCs/>
                <w:noProof/>
                <w:color w:val="000000" w:themeColor="text1"/>
                <w:sz w:val="24"/>
                <w:szCs w:val="24"/>
              </w:rPr>
            </w:pPr>
            <w:r w:rsidRPr="00C207DF">
              <w:rPr>
                <w:rFonts w:cstheme="minorBidi"/>
                <w:b/>
                <w:bCs/>
                <w:noProof/>
                <w:color w:val="000000" w:themeColor="text1"/>
                <w:sz w:val="24"/>
                <w:szCs w:val="24"/>
              </w:rPr>
              <w:t>СРОК ДЕЙСТВИЯ И ПОРЯДОК РАСТОРЖЕНИЯ ДОГОВОРА</w:t>
            </w:r>
          </w:p>
          <w:p w:rsidR="00334DD4" w:rsidRPr="00C207DF" w:rsidRDefault="007640C7" w:rsidP="00486DC3">
            <w:pPr>
              <w:spacing w:line="275" w:lineRule="auto"/>
              <w:ind w:left="142" w:right="149" w:firstLine="709"/>
              <w:jc w:val="both"/>
              <w:rPr>
                <w:rFonts w:cstheme="minorBidi"/>
                <w:bCs/>
                <w:color w:val="000000" w:themeColor="text1"/>
                <w:sz w:val="24"/>
                <w:szCs w:val="24"/>
              </w:rPr>
            </w:pPr>
            <w:r w:rsidRPr="00C207DF">
              <w:rPr>
                <w:rFonts w:cstheme="minorBidi"/>
                <w:bCs/>
                <w:color w:val="000000" w:themeColor="text1"/>
                <w:sz w:val="24"/>
                <w:szCs w:val="24"/>
              </w:rPr>
              <w:t xml:space="preserve">10.1. Настоящий Договор вступает в силу с момента его подписания и действует до </w:t>
            </w:r>
            <w:r w:rsidRPr="00C207DF">
              <w:rPr>
                <w:rFonts w:cstheme="minorBidi"/>
                <w:bCs/>
                <w:color w:val="000000" w:themeColor="text1"/>
                <w:sz w:val="24"/>
                <w:szCs w:val="24"/>
              </w:rPr>
              <w:lastRenderedPageBreak/>
              <w:t>исполнения сторонами своих обязательств.</w:t>
            </w:r>
            <w:r w:rsidRPr="00C207DF">
              <w:rPr>
                <w:bCs/>
                <w:color w:val="000000" w:themeColor="text1"/>
                <w:sz w:val="24"/>
                <w:szCs w:val="24"/>
              </w:rPr>
              <w:t xml:space="preserve"> Прекращение (окончание) срока действия настоящего Договора влечет за собой прекращение обязатель</w:t>
            </w:r>
            <w:proofErr w:type="gramStart"/>
            <w:r w:rsidRPr="00C207DF">
              <w:rPr>
                <w:bCs/>
                <w:color w:val="000000" w:themeColor="text1"/>
                <w:sz w:val="24"/>
                <w:szCs w:val="24"/>
              </w:rPr>
              <w:t>ств Ст</w:t>
            </w:r>
            <w:proofErr w:type="gramEnd"/>
            <w:r w:rsidRPr="00C207DF">
              <w:rPr>
                <w:bCs/>
                <w:color w:val="000000" w:themeColor="text1"/>
                <w:sz w:val="24"/>
                <w:szCs w:val="24"/>
              </w:rPr>
              <w:t>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B714B3" w:rsidRPr="00C207DF" w:rsidRDefault="007640C7" w:rsidP="00C207DF">
            <w:pPr>
              <w:spacing w:line="275" w:lineRule="auto"/>
              <w:ind w:left="142" w:right="149" w:firstLine="709"/>
              <w:jc w:val="both"/>
              <w:rPr>
                <w:color w:val="000000" w:themeColor="text1"/>
                <w:sz w:val="24"/>
                <w:szCs w:val="24"/>
              </w:rPr>
            </w:pPr>
            <w:r w:rsidRPr="00C207DF">
              <w:rPr>
                <w:rFonts w:cstheme="minorBidi"/>
                <w:bCs/>
                <w:color w:val="000000" w:themeColor="text1"/>
                <w:sz w:val="24"/>
                <w:szCs w:val="24"/>
              </w:rPr>
              <w:t xml:space="preserve">10.2. </w:t>
            </w:r>
            <w:proofErr w:type="gramStart"/>
            <w:r w:rsidRPr="00C207DF">
              <w:rPr>
                <w:color w:val="000000" w:themeColor="text1"/>
                <w:sz w:val="24"/>
                <w:szCs w:val="24"/>
              </w:rPr>
              <w:t>Договор</w:t>
            </w:r>
            <w:proofErr w:type="gramEnd"/>
            <w:r w:rsidRPr="00C207DF">
              <w:rPr>
                <w:color w:val="000000" w:themeColor="text1"/>
                <w:sz w:val="24"/>
                <w:szCs w:val="24"/>
              </w:rPr>
              <w:t xml:space="preserve"> может быть расторгнут по соглашению Сторон, по решению суда или в связи с односторонним отказом от исполнения Договора в соответствии с Гражданским кодексом РФ в порядке, предусмотренном </w:t>
            </w:r>
            <w:hyperlink r:id="rId10" w:history="1">
              <w:r w:rsidRPr="00C207DF">
                <w:rPr>
                  <w:color w:val="000000" w:themeColor="text1"/>
                  <w:sz w:val="24"/>
                  <w:szCs w:val="24"/>
                </w:rPr>
                <w:t>частями 9</w:t>
              </w:r>
            </w:hyperlink>
            <w:r w:rsidRPr="00C207DF">
              <w:rPr>
                <w:color w:val="000000" w:themeColor="text1"/>
                <w:sz w:val="24"/>
                <w:szCs w:val="24"/>
              </w:rPr>
              <w:t xml:space="preserve"> - </w:t>
            </w:r>
            <w:hyperlink r:id="rId11" w:history="1">
              <w:r w:rsidRPr="00C207DF">
                <w:rPr>
                  <w:color w:val="000000" w:themeColor="text1"/>
                  <w:sz w:val="24"/>
                  <w:szCs w:val="24"/>
                </w:rPr>
                <w:t>23 статьи 95</w:t>
              </w:r>
            </w:hyperlink>
            <w:r w:rsidRPr="00C207DF">
              <w:rPr>
                <w:color w:val="000000" w:themeColor="text1"/>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714B3" w:rsidRPr="00C207DF" w:rsidRDefault="007640C7" w:rsidP="00486DC3">
            <w:pPr>
              <w:spacing w:line="275" w:lineRule="auto"/>
              <w:ind w:left="142" w:right="149" w:firstLine="709"/>
              <w:jc w:val="both"/>
              <w:rPr>
                <w:rFonts w:cstheme="minorBidi"/>
                <w:bCs/>
                <w:color w:val="000000" w:themeColor="text1"/>
                <w:sz w:val="24"/>
                <w:szCs w:val="24"/>
              </w:rPr>
            </w:pPr>
            <w:r w:rsidRPr="00C207DF">
              <w:rPr>
                <w:rFonts w:cstheme="minorBidi"/>
                <w:bCs/>
                <w:color w:val="000000" w:themeColor="text1"/>
                <w:sz w:val="24"/>
                <w:szCs w:val="24"/>
              </w:rPr>
              <w:t xml:space="preserve">10.2. Настоящий </w:t>
            </w:r>
            <w:proofErr w:type="gramStart"/>
            <w:r w:rsidRPr="00C207DF">
              <w:rPr>
                <w:rFonts w:cstheme="minorBidi"/>
                <w:bCs/>
                <w:color w:val="000000" w:themeColor="text1"/>
                <w:sz w:val="24"/>
                <w:szCs w:val="24"/>
              </w:rPr>
              <w:t>Договор</w:t>
            </w:r>
            <w:proofErr w:type="gramEnd"/>
            <w:r w:rsidRPr="00C207DF">
              <w:rPr>
                <w:rFonts w:cstheme="minorBidi"/>
                <w:bCs/>
                <w:color w:val="000000" w:themeColor="text1"/>
                <w:sz w:val="24"/>
                <w:szCs w:val="24"/>
              </w:rPr>
              <w:t xml:space="preserve"> может быть раст</w:t>
            </w:r>
            <w:r w:rsidR="00974BEC" w:rsidRPr="00C207DF">
              <w:rPr>
                <w:rFonts w:cstheme="minorBidi"/>
                <w:bCs/>
                <w:color w:val="000000" w:themeColor="text1"/>
                <w:sz w:val="24"/>
                <w:szCs w:val="24"/>
              </w:rPr>
              <w:t>оргнут по взаимному соглашению С</w:t>
            </w:r>
            <w:r w:rsidRPr="00C207DF">
              <w:rPr>
                <w:rFonts w:cstheme="minorBidi"/>
                <w:bCs/>
                <w:color w:val="000000" w:themeColor="text1"/>
                <w:sz w:val="24"/>
                <w:szCs w:val="24"/>
              </w:rPr>
              <w:t>торон, при условии, что такое соглашение имело место в письменной форме и скреплено подписями у</w:t>
            </w:r>
            <w:r w:rsidR="00974BEC" w:rsidRPr="00C207DF">
              <w:rPr>
                <w:rFonts w:cstheme="minorBidi"/>
                <w:bCs/>
                <w:color w:val="000000" w:themeColor="text1"/>
                <w:sz w:val="24"/>
                <w:szCs w:val="24"/>
              </w:rPr>
              <w:t>полномоченных лиц от каждой из С</w:t>
            </w:r>
            <w:r w:rsidRPr="00C207DF">
              <w:rPr>
                <w:rFonts w:cstheme="minorBidi"/>
                <w:bCs/>
                <w:color w:val="000000" w:themeColor="text1"/>
                <w:sz w:val="24"/>
                <w:szCs w:val="24"/>
              </w:rPr>
              <w:t>торон.</w:t>
            </w:r>
          </w:p>
          <w:p w:rsidR="00B714B3" w:rsidRPr="00C207DF" w:rsidRDefault="007640C7" w:rsidP="00486DC3">
            <w:pPr>
              <w:spacing w:line="275" w:lineRule="auto"/>
              <w:ind w:left="142" w:right="149" w:firstLine="709"/>
              <w:jc w:val="both"/>
              <w:rPr>
                <w:rFonts w:cstheme="minorBidi"/>
                <w:bCs/>
                <w:color w:val="000000" w:themeColor="text1"/>
                <w:sz w:val="24"/>
                <w:szCs w:val="24"/>
              </w:rPr>
            </w:pPr>
            <w:r w:rsidRPr="00C207DF">
              <w:rPr>
                <w:rFonts w:cstheme="minorBidi"/>
                <w:bCs/>
                <w:color w:val="000000" w:themeColor="text1"/>
                <w:sz w:val="24"/>
                <w:szCs w:val="24"/>
              </w:rPr>
              <w:t>10.3. Каждая из С</w:t>
            </w:r>
            <w:r w:rsidR="005D6E03" w:rsidRPr="00C207DF">
              <w:rPr>
                <w:rFonts w:cstheme="minorBidi"/>
                <w:bCs/>
                <w:color w:val="000000" w:themeColor="text1"/>
                <w:sz w:val="24"/>
                <w:szCs w:val="24"/>
              </w:rPr>
              <w:t>торон вправе расторгнуть настоящий Договор в одностороннем порядке в случае существенного нарушения усло</w:t>
            </w:r>
            <w:r w:rsidRPr="00C207DF">
              <w:rPr>
                <w:rFonts w:cstheme="minorBidi"/>
                <w:bCs/>
                <w:color w:val="000000" w:themeColor="text1"/>
                <w:sz w:val="24"/>
                <w:szCs w:val="24"/>
              </w:rPr>
              <w:t>вий настоящего Договора другой Стороной. При этом расторгающая С</w:t>
            </w:r>
            <w:r w:rsidR="005D6E03" w:rsidRPr="00C207DF">
              <w:rPr>
                <w:rFonts w:cstheme="minorBidi"/>
                <w:bCs/>
                <w:color w:val="000000" w:themeColor="text1"/>
                <w:sz w:val="24"/>
                <w:szCs w:val="24"/>
              </w:rPr>
              <w:t>торона обязана в официа</w:t>
            </w:r>
            <w:r w:rsidRPr="00C207DF">
              <w:rPr>
                <w:rFonts w:cstheme="minorBidi"/>
                <w:bCs/>
                <w:color w:val="000000" w:themeColor="text1"/>
                <w:sz w:val="24"/>
                <w:szCs w:val="24"/>
              </w:rPr>
              <w:t>льном порядке уведомить другую С</w:t>
            </w:r>
            <w:r w:rsidR="005D6E03" w:rsidRPr="00C207DF">
              <w:rPr>
                <w:rFonts w:cstheme="minorBidi"/>
                <w:bCs/>
                <w:color w:val="000000" w:themeColor="text1"/>
                <w:sz w:val="24"/>
                <w:szCs w:val="24"/>
              </w:rPr>
              <w:t>торону о таком расторжении не менее чем за 15 (пятнадцать) календарных дней до момента расторжения Договора.</w:t>
            </w:r>
          </w:p>
          <w:p w:rsidR="00B714B3" w:rsidRPr="00C207DF" w:rsidRDefault="007640C7" w:rsidP="00486DC3">
            <w:pPr>
              <w:spacing w:line="275" w:lineRule="auto"/>
              <w:ind w:left="142" w:right="149" w:firstLine="709"/>
              <w:jc w:val="both"/>
              <w:rPr>
                <w:rFonts w:cstheme="minorBidi"/>
                <w:bCs/>
                <w:color w:val="000000" w:themeColor="text1"/>
                <w:sz w:val="24"/>
                <w:szCs w:val="24"/>
              </w:rPr>
            </w:pPr>
            <w:r w:rsidRPr="00C207DF">
              <w:rPr>
                <w:rFonts w:cstheme="minorBidi"/>
                <w:bCs/>
                <w:color w:val="000000" w:themeColor="text1"/>
                <w:sz w:val="24"/>
                <w:szCs w:val="24"/>
              </w:rPr>
              <w:t xml:space="preserve">10.4. В случае досрочного расторжения настоящего Договора по инициативе Лицензиата вознаграждение, уплаченное Лицензиатом, подлежит возврату только в случае, если расторжение Договора было вызвано существенным виновным нарушением Договора Лицензиара. В иных случаях расторжения Договора выплаченное Лицензиару вознаграждение не подлежит </w:t>
            </w:r>
            <w:proofErr w:type="gramStart"/>
            <w:r w:rsidRPr="00C207DF">
              <w:rPr>
                <w:rFonts w:cstheme="minorBidi"/>
                <w:bCs/>
                <w:color w:val="000000" w:themeColor="text1"/>
                <w:sz w:val="24"/>
                <w:szCs w:val="24"/>
              </w:rPr>
              <w:t>возврату</w:t>
            </w:r>
            <w:proofErr w:type="gramEnd"/>
            <w:r w:rsidRPr="00C207DF">
              <w:rPr>
                <w:rFonts w:cstheme="minorBidi"/>
                <w:bCs/>
                <w:color w:val="000000" w:themeColor="text1"/>
                <w:sz w:val="24"/>
                <w:szCs w:val="24"/>
              </w:rPr>
              <w:t xml:space="preserve"> ни при </w:t>
            </w:r>
            <w:proofErr w:type="gramStart"/>
            <w:r w:rsidRPr="00C207DF">
              <w:rPr>
                <w:rFonts w:cstheme="minorBidi"/>
                <w:bCs/>
                <w:color w:val="000000" w:themeColor="text1"/>
                <w:sz w:val="24"/>
                <w:szCs w:val="24"/>
              </w:rPr>
              <w:t>каких</w:t>
            </w:r>
            <w:proofErr w:type="gramEnd"/>
            <w:r w:rsidRPr="00C207DF">
              <w:rPr>
                <w:rFonts w:cstheme="minorBidi"/>
                <w:bCs/>
                <w:color w:val="000000" w:themeColor="text1"/>
                <w:sz w:val="24"/>
                <w:szCs w:val="24"/>
              </w:rPr>
              <w:t xml:space="preserve"> условиях и обстоятельствах.</w:t>
            </w:r>
          </w:p>
          <w:p w:rsidR="00B714B3" w:rsidRPr="00C207DF" w:rsidRDefault="007640C7" w:rsidP="007640C7">
            <w:pPr>
              <w:spacing w:line="275" w:lineRule="auto"/>
              <w:ind w:left="142" w:right="149" w:firstLine="709"/>
              <w:jc w:val="both"/>
              <w:rPr>
                <w:rFonts w:cstheme="minorBidi"/>
                <w:bCs/>
                <w:color w:val="000000" w:themeColor="text1"/>
                <w:sz w:val="24"/>
                <w:szCs w:val="24"/>
              </w:rPr>
            </w:pPr>
            <w:r w:rsidRPr="00C207DF">
              <w:rPr>
                <w:rFonts w:cstheme="minorBidi"/>
                <w:bCs/>
                <w:color w:val="000000" w:themeColor="text1"/>
                <w:sz w:val="24"/>
                <w:szCs w:val="24"/>
              </w:rPr>
              <w:t>10.5. В случае прекращения действия настоящего Договора его положения сохраняют свою силу для обязательств, возникших на его основе и не исполненных Сторонами в период его действия.</w:t>
            </w:r>
          </w:p>
          <w:p w:rsidR="00D35DA7" w:rsidRPr="00C207DF" w:rsidRDefault="007640C7" w:rsidP="007640C7">
            <w:pPr>
              <w:pStyle w:val="ab"/>
              <w:numPr>
                <w:ilvl w:val="0"/>
                <w:numId w:val="2"/>
              </w:numPr>
              <w:spacing w:line="275" w:lineRule="auto"/>
              <w:ind w:right="149"/>
              <w:jc w:val="center"/>
              <w:rPr>
                <w:rFonts w:cstheme="minorBidi"/>
                <w:b/>
                <w:bCs/>
                <w:color w:val="000000" w:themeColor="text1"/>
                <w:sz w:val="24"/>
                <w:szCs w:val="24"/>
              </w:rPr>
            </w:pPr>
            <w:r w:rsidRPr="00C207DF">
              <w:rPr>
                <w:rFonts w:cstheme="minorBidi"/>
                <w:b/>
                <w:bCs/>
                <w:color w:val="000000" w:themeColor="text1"/>
                <w:sz w:val="24"/>
                <w:szCs w:val="24"/>
              </w:rPr>
              <w:t>ПОРЯДОК РАЗРЕШЕНИЯ СПОРОВ</w:t>
            </w:r>
          </w:p>
          <w:p w:rsidR="00B714B3" w:rsidRPr="00C207DF" w:rsidRDefault="007640C7" w:rsidP="00486DC3">
            <w:pPr>
              <w:spacing w:line="275" w:lineRule="auto"/>
              <w:ind w:left="142" w:right="149" w:firstLine="709"/>
              <w:jc w:val="both"/>
              <w:rPr>
                <w:rFonts w:cstheme="minorBidi"/>
                <w:bCs/>
                <w:color w:val="000000" w:themeColor="text1"/>
                <w:sz w:val="24"/>
                <w:szCs w:val="24"/>
              </w:rPr>
            </w:pPr>
            <w:r w:rsidRPr="00C207DF">
              <w:rPr>
                <w:rFonts w:cstheme="minorBidi"/>
                <w:bCs/>
                <w:color w:val="000000" w:themeColor="text1"/>
                <w:sz w:val="24"/>
                <w:szCs w:val="24"/>
              </w:rPr>
              <w:t>11.1. Стороны принимают меры к разрешению всех споров и разногласий, вытекающих из настоящего Договора или в связи с его исполнением, путем переговоров.</w:t>
            </w:r>
          </w:p>
          <w:p w:rsidR="00B714B3" w:rsidRPr="00C207DF" w:rsidRDefault="007640C7" w:rsidP="00486DC3">
            <w:pPr>
              <w:spacing w:line="275" w:lineRule="auto"/>
              <w:ind w:left="142" w:right="149" w:firstLine="709"/>
              <w:jc w:val="both"/>
              <w:rPr>
                <w:rFonts w:cstheme="minorBidi"/>
                <w:bCs/>
                <w:color w:val="000000" w:themeColor="text1"/>
                <w:sz w:val="24"/>
                <w:szCs w:val="24"/>
              </w:rPr>
            </w:pPr>
            <w:r w:rsidRPr="00C207DF">
              <w:rPr>
                <w:rFonts w:cstheme="minorBidi"/>
                <w:bCs/>
                <w:color w:val="000000" w:themeColor="text1"/>
                <w:sz w:val="24"/>
                <w:szCs w:val="24"/>
              </w:rPr>
              <w:t>11.2. Стороны договорились, что претензионный порядок разрешения споров и разногласий по настоящему Договору является обязательным. Претензия имеет юридическую силу, только если она составлена в письменной форме на бланке организации-отправителя и подписана уполномоченным лицом. Претензия направляется Стороне посредством использования факсимильной связи либо по электронной почте с последующим обязательным предоставлением оригинала. Сторона, получившая претензию, обязана в срок, не превышающий 10 (Десяти) рабочих дней с момента ее получения, направить другой Стороне ответ на претензию в порядке, установленном в настоящем пункте.</w:t>
            </w:r>
          </w:p>
          <w:p w:rsidR="00B714B3" w:rsidRPr="00C207DF" w:rsidRDefault="007640C7" w:rsidP="00486DC3">
            <w:pPr>
              <w:spacing w:line="275" w:lineRule="auto"/>
              <w:ind w:left="142" w:right="149" w:firstLine="709"/>
              <w:jc w:val="both"/>
              <w:rPr>
                <w:rFonts w:cstheme="minorBidi"/>
                <w:bCs/>
                <w:color w:val="000000" w:themeColor="text1"/>
                <w:sz w:val="24"/>
                <w:szCs w:val="24"/>
              </w:rPr>
            </w:pPr>
            <w:r w:rsidRPr="00C207DF">
              <w:rPr>
                <w:rFonts w:cstheme="minorBidi"/>
                <w:bCs/>
                <w:color w:val="000000" w:themeColor="text1"/>
                <w:sz w:val="24"/>
                <w:szCs w:val="24"/>
              </w:rPr>
              <w:t xml:space="preserve">11.3. В случае если Сторона, получившая претензию, не отвечает на нее в течение 10 (Десяти) рабочих дней без уважительных причин, а также в случае </w:t>
            </w:r>
            <w:proofErr w:type="gramStart"/>
            <w:r w:rsidRPr="00C207DF">
              <w:rPr>
                <w:rFonts w:cstheme="minorBidi"/>
                <w:bCs/>
                <w:color w:val="000000" w:themeColor="text1"/>
                <w:sz w:val="24"/>
                <w:szCs w:val="24"/>
              </w:rPr>
              <w:t>не достижения</w:t>
            </w:r>
            <w:proofErr w:type="gramEnd"/>
            <w:r w:rsidRPr="00C207DF">
              <w:rPr>
                <w:rFonts w:cstheme="minorBidi"/>
                <w:bCs/>
                <w:color w:val="000000" w:themeColor="text1"/>
                <w:sz w:val="24"/>
                <w:szCs w:val="24"/>
              </w:rPr>
              <w:t xml:space="preserve"> Сторонами согласия при разрешении спора в претензионном порядке, Стороны п</w:t>
            </w:r>
            <w:r w:rsidR="00974BEC" w:rsidRPr="00C207DF">
              <w:rPr>
                <w:rFonts w:cstheme="minorBidi"/>
                <w:bCs/>
                <w:color w:val="000000" w:themeColor="text1"/>
                <w:sz w:val="24"/>
                <w:szCs w:val="24"/>
              </w:rPr>
              <w:t>ередают спор на рассмотрение в А</w:t>
            </w:r>
            <w:r w:rsidRPr="00C207DF">
              <w:rPr>
                <w:rFonts w:cstheme="minorBidi"/>
                <w:bCs/>
                <w:color w:val="000000" w:themeColor="text1"/>
                <w:sz w:val="24"/>
                <w:szCs w:val="24"/>
              </w:rPr>
              <w:t>рбитражный суд по месту заключения настоящего Договора.</w:t>
            </w:r>
          </w:p>
          <w:p w:rsidR="00B714B3" w:rsidRPr="00C207DF" w:rsidRDefault="00B714B3" w:rsidP="00486DC3">
            <w:pPr>
              <w:spacing w:line="275" w:lineRule="auto"/>
              <w:ind w:left="142" w:right="149"/>
              <w:jc w:val="center"/>
              <w:rPr>
                <w:rFonts w:cstheme="minorBidi"/>
                <w:b/>
                <w:bCs/>
                <w:color w:val="000000" w:themeColor="text1"/>
                <w:sz w:val="24"/>
                <w:szCs w:val="24"/>
              </w:rPr>
            </w:pPr>
          </w:p>
          <w:p w:rsidR="00B714B3" w:rsidRPr="00C207DF" w:rsidRDefault="007640C7" w:rsidP="007640C7">
            <w:pPr>
              <w:spacing w:line="275" w:lineRule="auto"/>
              <w:ind w:left="142" w:right="149"/>
              <w:jc w:val="center"/>
              <w:rPr>
                <w:rFonts w:cstheme="minorBidi"/>
                <w:b/>
                <w:bCs/>
                <w:noProof/>
                <w:color w:val="000000" w:themeColor="text1"/>
                <w:sz w:val="24"/>
                <w:szCs w:val="24"/>
              </w:rPr>
            </w:pPr>
            <w:r w:rsidRPr="00C207DF">
              <w:rPr>
                <w:rFonts w:cstheme="minorBidi"/>
                <w:b/>
                <w:bCs/>
                <w:noProof/>
                <w:color w:val="000000" w:themeColor="text1"/>
                <w:sz w:val="24"/>
                <w:szCs w:val="24"/>
              </w:rPr>
              <w:t>12. АНТИКОРРУПЦИОННАЯ ОГОВОРКА</w:t>
            </w:r>
          </w:p>
          <w:p w:rsidR="00B714B3" w:rsidRPr="00C207DF" w:rsidRDefault="007640C7" w:rsidP="00486DC3">
            <w:pPr>
              <w:spacing w:line="275" w:lineRule="auto"/>
              <w:ind w:left="142" w:right="149" w:firstLine="510"/>
              <w:jc w:val="both"/>
              <w:rPr>
                <w:rFonts w:cstheme="minorBidi"/>
                <w:bCs/>
                <w:color w:val="000000" w:themeColor="text1"/>
                <w:sz w:val="24"/>
                <w:szCs w:val="24"/>
              </w:rPr>
            </w:pPr>
            <w:r w:rsidRPr="00C207DF">
              <w:rPr>
                <w:rFonts w:cstheme="minorBidi"/>
                <w:bCs/>
                <w:color w:val="000000" w:themeColor="text1"/>
                <w:sz w:val="24"/>
                <w:szCs w:val="24"/>
              </w:rPr>
              <w:t xml:space="preserve">12.1. </w:t>
            </w:r>
            <w:proofErr w:type="gramStart"/>
            <w:r w:rsidRPr="00C207DF">
              <w:rPr>
                <w:rFonts w:cstheme="minorBidi"/>
                <w:bCs/>
                <w:color w:val="000000" w:themeColor="text1"/>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C207DF">
              <w:rPr>
                <w:rFonts w:cstheme="minorBidi"/>
                <w:bCs/>
                <w:color w:val="000000" w:themeColor="text1"/>
                <w:sz w:val="24"/>
                <w:szCs w:val="24"/>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B714B3" w:rsidRPr="00C207DF" w:rsidRDefault="007640C7" w:rsidP="00486DC3">
            <w:pPr>
              <w:spacing w:line="275" w:lineRule="auto"/>
              <w:ind w:left="142" w:right="149" w:firstLine="510"/>
              <w:jc w:val="both"/>
              <w:rPr>
                <w:rFonts w:cstheme="minorBidi"/>
                <w:bCs/>
                <w:color w:val="000000" w:themeColor="text1"/>
                <w:sz w:val="24"/>
                <w:szCs w:val="24"/>
              </w:rPr>
            </w:pPr>
            <w:r w:rsidRPr="00C207DF">
              <w:rPr>
                <w:rFonts w:cstheme="minorBidi"/>
                <w:bCs/>
                <w:color w:val="000000" w:themeColor="text1"/>
                <w:sz w:val="24"/>
                <w:szCs w:val="24"/>
              </w:rPr>
              <w:t xml:space="preserve">12.2. </w:t>
            </w:r>
            <w:proofErr w:type="gramStart"/>
            <w:r w:rsidRPr="00C207DF">
              <w:rPr>
                <w:rFonts w:cstheme="minorBidi"/>
                <w:bCs/>
                <w:color w:val="000000" w:themeColor="text1"/>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714B3" w:rsidRPr="00C207DF" w:rsidRDefault="007640C7" w:rsidP="00486DC3">
            <w:pPr>
              <w:spacing w:line="275" w:lineRule="auto"/>
              <w:ind w:left="142" w:right="149" w:firstLine="510"/>
              <w:jc w:val="both"/>
              <w:rPr>
                <w:rFonts w:cstheme="minorBidi"/>
                <w:bCs/>
                <w:color w:val="000000" w:themeColor="text1"/>
                <w:sz w:val="24"/>
                <w:szCs w:val="24"/>
              </w:rPr>
            </w:pPr>
            <w:r w:rsidRPr="00C207DF">
              <w:rPr>
                <w:rFonts w:cstheme="minorBidi"/>
                <w:bCs/>
                <w:color w:val="000000" w:themeColor="text1"/>
                <w:sz w:val="24"/>
                <w:szCs w:val="24"/>
              </w:rPr>
              <w:t xml:space="preserve">12.3.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w:t>
            </w:r>
            <w:proofErr w:type="gramStart"/>
            <w:r w:rsidRPr="00C207DF">
              <w:rPr>
                <w:rFonts w:cstheme="minorBidi"/>
                <w:bCs/>
                <w:color w:val="000000" w:themeColor="text1"/>
                <w:sz w:val="24"/>
                <w:szCs w:val="24"/>
              </w:rPr>
              <w:t>с даты направления</w:t>
            </w:r>
            <w:proofErr w:type="gramEnd"/>
            <w:r w:rsidRPr="00C207DF">
              <w:rPr>
                <w:rFonts w:cstheme="minorBidi"/>
                <w:bCs/>
                <w:color w:val="000000" w:themeColor="text1"/>
                <w:sz w:val="24"/>
                <w:szCs w:val="24"/>
              </w:rPr>
              <w:t xml:space="preserve"> письменного уведомления.</w:t>
            </w:r>
          </w:p>
          <w:p w:rsidR="00B714B3" w:rsidRPr="00C207DF" w:rsidRDefault="007640C7" w:rsidP="00486DC3">
            <w:pPr>
              <w:spacing w:line="275" w:lineRule="auto"/>
              <w:ind w:left="142" w:right="149" w:firstLine="510"/>
              <w:jc w:val="both"/>
              <w:rPr>
                <w:rFonts w:cstheme="minorBidi"/>
                <w:bCs/>
                <w:color w:val="000000" w:themeColor="text1"/>
                <w:sz w:val="24"/>
                <w:szCs w:val="24"/>
              </w:rPr>
            </w:pPr>
            <w:r w:rsidRPr="00C207DF">
              <w:rPr>
                <w:rFonts w:cstheme="minorBidi"/>
                <w:bCs/>
                <w:color w:val="000000" w:themeColor="text1"/>
                <w:sz w:val="24"/>
                <w:szCs w:val="24"/>
              </w:rPr>
              <w:t xml:space="preserve">12.4. </w:t>
            </w:r>
            <w:proofErr w:type="gramStart"/>
            <w:r w:rsidRPr="00C207DF">
              <w:rPr>
                <w:rFonts w:cstheme="minorBidi"/>
                <w:bCs/>
                <w:color w:val="000000" w:themeColor="text1"/>
                <w:sz w:val="24"/>
                <w:szCs w:val="24"/>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C207DF">
              <w:rPr>
                <w:rFonts w:cstheme="minorBidi"/>
                <w:bCs/>
                <w:color w:val="000000" w:themeColor="text1"/>
                <w:sz w:val="24"/>
                <w:szCs w:val="24"/>
              </w:rPr>
              <w:t xml:space="preserve"> легализации (отмыванию) доходов, полученных преступным путем.</w:t>
            </w:r>
          </w:p>
          <w:p w:rsidR="00B714B3" w:rsidRPr="00C207DF" w:rsidRDefault="007640C7" w:rsidP="00D35DA7">
            <w:pPr>
              <w:spacing w:line="275" w:lineRule="auto"/>
              <w:ind w:left="142" w:right="149" w:firstLine="510"/>
              <w:jc w:val="both"/>
              <w:rPr>
                <w:rFonts w:cstheme="minorBidi"/>
                <w:bCs/>
                <w:color w:val="000000" w:themeColor="text1"/>
                <w:sz w:val="24"/>
                <w:szCs w:val="24"/>
              </w:rPr>
            </w:pPr>
            <w:r w:rsidRPr="00C207DF">
              <w:rPr>
                <w:rFonts w:cstheme="minorBidi"/>
                <w:bCs/>
                <w:color w:val="000000" w:themeColor="text1"/>
                <w:sz w:val="24"/>
                <w:szCs w:val="24"/>
              </w:rPr>
              <w:t>12.5. В случае нарушения одной Стороной обязательств воздерживаться от запрещенных в разделах настоящего Договора действий и (или) неполучения другой Стороной в установленный настоящим Договором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35DA7" w:rsidRPr="00C207DF" w:rsidRDefault="007640C7" w:rsidP="007640C7">
            <w:pPr>
              <w:spacing w:line="275" w:lineRule="auto"/>
              <w:ind w:left="142" w:right="149"/>
              <w:jc w:val="center"/>
              <w:rPr>
                <w:rFonts w:cstheme="minorBidi"/>
                <w:b/>
                <w:bCs/>
                <w:color w:val="000000" w:themeColor="text1"/>
                <w:sz w:val="24"/>
                <w:szCs w:val="24"/>
              </w:rPr>
            </w:pPr>
            <w:r w:rsidRPr="00C207DF">
              <w:rPr>
                <w:rFonts w:cstheme="minorBidi"/>
                <w:b/>
                <w:bCs/>
                <w:color w:val="000000" w:themeColor="text1"/>
                <w:sz w:val="24"/>
                <w:szCs w:val="24"/>
              </w:rPr>
              <w:t>13. ДРУГИЕ УСЛОВИЯ</w:t>
            </w:r>
          </w:p>
          <w:p w:rsidR="00B714B3" w:rsidRPr="00C207DF" w:rsidRDefault="007640C7" w:rsidP="00974BEC">
            <w:pPr>
              <w:spacing w:line="275" w:lineRule="auto"/>
              <w:ind w:left="142" w:right="149"/>
              <w:jc w:val="both"/>
              <w:rPr>
                <w:rFonts w:cstheme="minorBidi"/>
                <w:bCs/>
                <w:noProof/>
                <w:color w:val="000000" w:themeColor="text1"/>
                <w:sz w:val="24"/>
                <w:szCs w:val="24"/>
              </w:rPr>
            </w:pPr>
            <w:r w:rsidRPr="00C207DF">
              <w:rPr>
                <w:rFonts w:cstheme="minorBidi"/>
                <w:bCs/>
                <w:color w:val="000000" w:themeColor="text1"/>
                <w:sz w:val="24"/>
                <w:szCs w:val="24"/>
              </w:rPr>
              <w:t xml:space="preserve">         </w:t>
            </w:r>
            <w:r w:rsidR="005D6E03" w:rsidRPr="00C207DF">
              <w:rPr>
                <w:rFonts w:cstheme="minorBidi"/>
                <w:bCs/>
                <w:color w:val="000000" w:themeColor="text1"/>
                <w:sz w:val="24"/>
                <w:szCs w:val="24"/>
              </w:rPr>
              <w:t xml:space="preserve">13.1. </w:t>
            </w:r>
            <w:r w:rsidR="005D6E03" w:rsidRPr="00C207DF">
              <w:rPr>
                <w:rFonts w:cstheme="minorBidi"/>
                <w:bCs/>
                <w:noProof/>
                <w:color w:val="000000" w:themeColor="text1"/>
                <w:sz w:val="24"/>
                <w:szCs w:val="24"/>
              </w:rPr>
              <w:t xml:space="preserve">В случае изменения юридических адресов и/или банковских реквизитов одна сторона письменно извещает об этом другую сторону в пятидневный срок. В случае если реквизиты Стороны изменились, и Сторона не уведомила об этом в порядке, установленном настоящим Договором, другая Сторона, направившая корреспонденцию по реквизитам, указанным в разделе </w:t>
            </w:r>
            <w:r w:rsidR="005D6E03" w:rsidRPr="00C207DF">
              <w:rPr>
                <w:rFonts w:cstheme="minorBidi"/>
                <w:bCs/>
                <w:color w:val="000000" w:themeColor="text1"/>
                <w:sz w:val="24"/>
                <w:szCs w:val="24"/>
              </w:rPr>
              <w:t>14</w:t>
            </w:r>
            <w:r w:rsidR="005D6E03" w:rsidRPr="00C207DF">
              <w:rPr>
                <w:rFonts w:cstheme="minorBidi"/>
                <w:bCs/>
                <w:noProof/>
                <w:color w:val="000000" w:themeColor="text1"/>
                <w:sz w:val="24"/>
                <w:szCs w:val="24"/>
              </w:rPr>
              <w:t xml:space="preserve"> настоящего Договора, считается добросовестно исполнившей свои обязательства.</w:t>
            </w:r>
          </w:p>
          <w:p w:rsidR="00B714B3" w:rsidRPr="00C207DF" w:rsidRDefault="007640C7" w:rsidP="00974BEC">
            <w:pPr>
              <w:spacing w:line="275" w:lineRule="auto"/>
              <w:ind w:left="142" w:right="149"/>
              <w:jc w:val="both"/>
              <w:rPr>
                <w:rFonts w:cstheme="minorBidi"/>
                <w:bCs/>
                <w:color w:val="000000" w:themeColor="text1"/>
                <w:sz w:val="24"/>
                <w:szCs w:val="24"/>
              </w:rPr>
            </w:pPr>
            <w:r w:rsidRPr="00C207DF">
              <w:rPr>
                <w:rFonts w:cstheme="minorBidi"/>
                <w:bCs/>
                <w:noProof/>
                <w:color w:val="000000" w:themeColor="text1"/>
                <w:sz w:val="24"/>
                <w:szCs w:val="24"/>
              </w:rPr>
              <w:t xml:space="preserve">         </w:t>
            </w:r>
            <w:r w:rsidR="005D6E03" w:rsidRPr="00C207DF">
              <w:rPr>
                <w:rFonts w:cstheme="minorBidi"/>
                <w:bCs/>
                <w:noProof/>
                <w:color w:val="000000" w:themeColor="text1"/>
                <w:sz w:val="24"/>
                <w:szCs w:val="24"/>
              </w:rPr>
              <w:t xml:space="preserve">13.2. </w:t>
            </w:r>
            <w:r w:rsidR="005D6E03" w:rsidRPr="00C207DF">
              <w:rPr>
                <w:rFonts w:cstheme="minorBidi"/>
                <w:bCs/>
                <w:color w:val="000000" w:themeColor="text1"/>
                <w:sz w:val="24"/>
                <w:szCs w:val="24"/>
              </w:rPr>
              <w:t>В случае изменения законодательства, которое приведет к недействительности определенных положений Договора, эти изменения не вызывают недействительности всего Договора в целом</w:t>
            </w:r>
            <w:r w:rsidR="00334DD4" w:rsidRPr="00C207DF">
              <w:rPr>
                <w:rFonts w:cstheme="minorBidi"/>
                <w:bCs/>
                <w:color w:val="000000" w:themeColor="text1"/>
                <w:sz w:val="24"/>
                <w:szCs w:val="24"/>
              </w:rPr>
              <w:t>.</w:t>
            </w:r>
          </w:p>
          <w:p w:rsidR="00334DD4" w:rsidRPr="00C207DF" w:rsidRDefault="007640C7" w:rsidP="00486DC3">
            <w:pPr>
              <w:tabs>
                <w:tab w:val="left" w:pos="0"/>
                <w:tab w:val="left" w:pos="567"/>
              </w:tabs>
              <w:spacing w:line="276" w:lineRule="auto"/>
              <w:ind w:left="142" w:right="149"/>
              <w:jc w:val="both"/>
              <w:rPr>
                <w:color w:val="000000" w:themeColor="text1"/>
                <w:sz w:val="24"/>
                <w:szCs w:val="24"/>
              </w:rPr>
            </w:pPr>
            <w:r w:rsidRPr="00C207DF">
              <w:rPr>
                <w:rFonts w:cstheme="minorBidi"/>
                <w:bCs/>
                <w:color w:val="000000" w:themeColor="text1"/>
                <w:sz w:val="24"/>
                <w:szCs w:val="24"/>
              </w:rPr>
              <w:t xml:space="preserve">          13.3. </w:t>
            </w:r>
            <w:r w:rsidRPr="00C207DF">
              <w:rPr>
                <w:color w:val="000000" w:themeColor="text1"/>
                <w:sz w:val="24"/>
                <w:szCs w:val="24"/>
              </w:rPr>
              <w:t xml:space="preserve">Изменение существенных условий Договора при его исполнении не допускается, за исключением случаев, установленных статьями 34,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34DD4" w:rsidRPr="00C207DF" w:rsidRDefault="007640C7" w:rsidP="00974BEC">
            <w:pPr>
              <w:tabs>
                <w:tab w:val="left" w:pos="0"/>
                <w:tab w:val="left" w:pos="567"/>
              </w:tabs>
              <w:spacing w:line="276" w:lineRule="auto"/>
              <w:ind w:left="142" w:right="149"/>
              <w:jc w:val="both"/>
              <w:rPr>
                <w:color w:val="000000" w:themeColor="text1"/>
                <w:sz w:val="24"/>
                <w:szCs w:val="24"/>
              </w:rPr>
            </w:pPr>
            <w:r w:rsidRPr="00C207DF">
              <w:rPr>
                <w:color w:val="000000" w:themeColor="text1"/>
                <w:sz w:val="24"/>
                <w:szCs w:val="24"/>
              </w:rPr>
              <w:t xml:space="preserve">           Любые изменения и дополнения к настоящему Договору действительны при условии, </w:t>
            </w:r>
            <w:r w:rsidRPr="00C207DF">
              <w:rPr>
                <w:color w:val="000000" w:themeColor="text1"/>
                <w:sz w:val="24"/>
                <w:szCs w:val="24"/>
              </w:rPr>
              <w:lastRenderedPageBreak/>
              <w:t>если они совершены в письменной форме, подписаны надлежаще уполномоченными на то представителями Сторон и скреплены печатями.</w:t>
            </w:r>
          </w:p>
          <w:p w:rsidR="00974BEC" w:rsidRPr="00C207DF" w:rsidRDefault="007640C7" w:rsidP="00974BEC">
            <w:pPr>
              <w:widowControl w:val="0"/>
              <w:tabs>
                <w:tab w:val="left" w:pos="1134"/>
              </w:tabs>
              <w:ind w:left="142" w:right="149"/>
              <w:jc w:val="both"/>
              <w:rPr>
                <w:rFonts w:eastAsia="Calibri"/>
                <w:color w:val="000000" w:themeColor="text1"/>
                <w:sz w:val="24"/>
                <w:szCs w:val="24"/>
                <w:lang w:eastAsia="en-US"/>
              </w:rPr>
            </w:pPr>
            <w:bookmarkStart w:id="3" w:name="_Hlk80099787"/>
            <w:r w:rsidRPr="00C207DF">
              <w:rPr>
                <w:rFonts w:eastAsia="Calibri"/>
                <w:color w:val="000000" w:themeColor="text1"/>
                <w:sz w:val="24"/>
                <w:szCs w:val="24"/>
                <w:lang w:eastAsia="en-US"/>
              </w:rPr>
              <w:t xml:space="preserve">          13.4. При исполнении Договора не допускается перемена </w:t>
            </w:r>
            <w:r w:rsidRPr="00C207DF">
              <w:rPr>
                <w:color w:val="000000" w:themeColor="text1"/>
                <w:sz w:val="24"/>
                <w:szCs w:val="24"/>
              </w:rPr>
              <w:t>Лицензиара</w:t>
            </w:r>
            <w:r w:rsidRPr="00C207DF">
              <w:rPr>
                <w:rFonts w:eastAsia="Calibri"/>
                <w:color w:val="000000" w:themeColor="text1"/>
                <w:sz w:val="24"/>
                <w:szCs w:val="24"/>
                <w:lang w:eastAsia="en-US"/>
              </w:rPr>
              <w:t xml:space="preserve">, за исключением случая, если новый </w:t>
            </w:r>
            <w:r w:rsidRPr="00C207DF">
              <w:rPr>
                <w:color w:val="000000" w:themeColor="text1"/>
                <w:sz w:val="24"/>
                <w:szCs w:val="24"/>
              </w:rPr>
              <w:t>Лицензиар</w:t>
            </w:r>
            <w:r w:rsidRPr="00C207DF">
              <w:rPr>
                <w:rFonts w:eastAsia="Calibri"/>
                <w:color w:val="000000" w:themeColor="text1"/>
                <w:sz w:val="24"/>
                <w:szCs w:val="24"/>
                <w:lang w:eastAsia="en-US"/>
              </w:rPr>
              <w:t xml:space="preserve"> является правопреемником </w:t>
            </w:r>
            <w:r w:rsidRPr="00C207DF">
              <w:rPr>
                <w:color w:val="000000" w:themeColor="text1"/>
                <w:sz w:val="24"/>
                <w:szCs w:val="24"/>
              </w:rPr>
              <w:t>Лицензиара</w:t>
            </w:r>
            <w:r w:rsidRPr="00C207DF">
              <w:rPr>
                <w:rFonts w:eastAsia="Calibri"/>
                <w:color w:val="000000" w:themeColor="text1"/>
                <w:sz w:val="24"/>
                <w:szCs w:val="24"/>
                <w:lang w:eastAsia="en-US"/>
              </w:rPr>
              <w:t xml:space="preserve"> по такому Договору вследствие реорганизации юридического лица в форме преобразования, слияния или присоединения.</w:t>
            </w:r>
          </w:p>
          <w:p w:rsidR="00974BEC" w:rsidRPr="00C207DF" w:rsidRDefault="007640C7" w:rsidP="00974BEC">
            <w:pPr>
              <w:widowControl w:val="0"/>
              <w:tabs>
                <w:tab w:val="left" w:pos="1134"/>
              </w:tabs>
              <w:ind w:left="142" w:right="149"/>
              <w:jc w:val="both"/>
              <w:rPr>
                <w:rFonts w:eastAsia="Calibri"/>
                <w:color w:val="000000" w:themeColor="text1"/>
                <w:sz w:val="24"/>
                <w:szCs w:val="24"/>
                <w:lang w:eastAsia="en-US"/>
              </w:rPr>
            </w:pPr>
            <w:r w:rsidRPr="00C207DF">
              <w:rPr>
                <w:rFonts w:eastAsia="Calibri"/>
                <w:color w:val="000000" w:themeColor="text1"/>
                <w:sz w:val="24"/>
                <w:szCs w:val="24"/>
                <w:lang w:eastAsia="en-US"/>
              </w:rPr>
              <w:t xml:space="preserve">         13.5. В случае перемены </w:t>
            </w:r>
            <w:r w:rsidRPr="00C207DF">
              <w:rPr>
                <w:color w:val="000000" w:themeColor="text1"/>
                <w:sz w:val="24"/>
                <w:szCs w:val="24"/>
              </w:rPr>
              <w:t>Лицензиата</w:t>
            </w:r>
            <w:r w:rsidRPr="00C207DF">
              <w:rPr>
                <w:rFonts w:eastAsia="Calibri"/>
                <w:color w:val="000000" w:themeColor="text1"/>
                <w:sz w:val="24"/>
                <w:szCs w:val="24"/>
                <w:lang w:eastAsia="en-US"/>
              </w:rPr>
              <w:t xml:space="preserve"> права и </w:t>
            </w:r>
            <w:proofErr w:type="gramStart"/>
            <w:r w:rsidRPr="00C207DF">
              <w:rPr>
                <w:rFonts w:eastAsia="Calibri"/>
                <w:color w:val="000000" w:themeColor="text1"/>
                <w:sz w:val="24"/>
                <w:szCs w:val="24"/>
                <w:lang w:eastAsia="en-US"/>
              </w:rPr>
              <w:t xml:space="preserve">обязанности </w:t>
            </w:r>
            <w:r w:rsidRPr="00C207DF">
              <w:rPr>
                <w:color w:val="000000" w:themeColor="text1"/>
                <w:sz w:val="24"/>
                <w:szCs w:val="24"/>
              </w:rPr>
              <w:t>Лицензиата</w:t>
            </w:r>
            <w:r w:rsidRPr="00C207DF">
              <w:rPr>
                <w:rFonts w:eastAsia="Calibri"/>
                <w:color w:val="000000" w:themeColor="text1"/>
                <w:sz w:val="24"/>
                <w:szCs w:val="24"/>
                <w:lang w:eastAsia="en-US"/>
              </w:rPr>
              <w:t>, предусмотренные Договором переходят</w:t>
            </w:r>
            <w:proofErr w:type="gramEnd"/>
            <w:r w:rsidRPr="00C207DF">
              <w:rPr>
                <w:rFonts w:eastAsia="Calibri"/>
                <w:color w:val="000000" w:themeColor="text1"/>
                <w:sz w:val="24"/>
                <w:szCs w:val="24"/>
                <w:lang w:eastAsia="en-US"/>
              </w:rPr>
              <w:t xml:space="preserve"> к новому </w:t>
            </w:r>
            <w:r w:rsidRPr="00C207DF">
              <w:rPr>
                <w:color w:val="000000" w:themeColor="text1"/>
                <w:sz w:val="24"/>
                <w:szCs w:val="24"/>
              </w:rPr>
              <w:t>Лицензиату</w:t>
            </w:r>
            <w:r w:rsidRPr="00C207DF">
              <w:rPr>
                <w:rFonts w:eastAsia="Calibri"/>
                <w:color w:val="000000" w:themeColor="text1"/>
                <w:sz w:val="24"/>
                <w:szCs w:val="24"/>
                <w:lang w:eastAsia="en-US"/>
              </w:rPr>
              <w:t>.</w:t>
            </w:r>
          </w:p>
          <w:p w:rsidR="00974BEC" w:rsidRPr="00C207DF" w:rsidRDefault="007640C7" w:rsidP="00974BEC">
            <w:pPr>
              <w:widowControl w:val="0"/>
              <w:tabs>
                <w:tab w:val="left" w:pos="1134"/>
              </w:tabs>
              <w:ind w:left="142" w:right="149"/>
              <w:jc w:val="both"/>
              <w:rPr>
                <w:rFonts w:eastAsia="Calibri"/>
                <w:color w:val="000000" w:themeColor="text1"/>
                <w:sz w:val="24"/>
                <w:szCs w:val="24"/>
                <w:lang w:eastAsia="en-US"/>
              </w:rPr>
            </w:pPr>
            <w:r w:rsidRPr="00C207DF">
              <w:rPr>
                <w:rFonts w:eastAsia="Calibri"/>
                <w:color w:val="000000" w:themeColor="text1"/>
                <w:sz w:val="24"/>
                <w:szCs w:val="24"/>
                <w:lang w:eastAsia="en-US"/>
              </w:rPr>
              <w:t xml:space="preserve">         13</w:t>
            </w:r>
            <w:r w:rsidR="00AD4FC9" w:rsidRPr="00C207DF">
              <w:rPr>
                <w:rFonts w:eastAsia="Calibri"/>
                <w:color w:val="000000" w:themeColor="text1"/>
                <w:sz w:val="24"/>
                <w:szCs w:val="24"/>
                <w:lang w:eastAsia="en-US"/>
              </w:rPr>
              <w:t>.6</w:t>
            </w:r>
            <w:r w:rsidRPr="00C207DF">
              <w:rPr>
                <w:rFonts w:eastAsia="Calibri"/>
                <w:color w:val="000000" w:themeColor="text1"/>
                <w:sz w:val="24"/>
                <w:szCs w:val="24"/>
                <w:lang w:eastAsia="en-US"/>
              </w:rPr>
              <w:t xml:space="preserve">. Подписывая настоящий </w:t>
            </w:r>
            <w:proofErr w:type="gramStart"/>
            <w:r w:rsidRPr="00C207DF">
              <w:rPr>
                <w:rFonts w:eastAsia="Calibri"/>
                <w:color w:val="000000" w:themeColor="text1"/>
                <w:sz w:val="24"/>
                <w:szCs w:val="24"/>
                <w:lang w:eastAsia="en-US"/>
              </w:rPr>
              <w:t>Договор</w:t>
            </w:r>
            <w:proofErr w:type="gramEnd"/>
            <w:r w:rsidRPr="00C207DF">
              <w:rPr>
                <w:rFonts w:eastAsia="Calibri"/>
                <w:color w:val="000000" w:themeColor="text1"/>
                <w:sz w:val="24"/>
                <w:szCs w:val="24"/>
                <w:lang w:eastAsia="en-US"/>
              </w:rPr>
              <w:t xml:space="preserve"> </w:t>
            </w:r>
            <w:r w:rsidRPr="00C207DF">
              <w:rPr>
                <w:color w:val="000000" w:themeColor="text1"/>
                <w:sz w:val="24"/>
                <w:szCs w:val="24"/>
              </w:rPr>
              <w:t>Лицензиар</w:t>
            </w:r>
            <w:r w:rsidRPr="00C207DF">
              <w:rPr>
                <w:rFonts w:eastAsia="Calibri"/>
                <w:color w:val="000000" w:themeColor="text1"/>
                <w:sz w:val="24"/>
                <w:szCs w:val="24"/>
                <w:lang w:eastAsia="en-US"/>
              </w:rPr>
              <w:t xml:space="preserve"> подтверждает соответствие единым требованиям  установленным согласно пунктам 3-5, 7-11 ч.1 ст. 31 Федерального закона от 05.04.2013 N 44-ФЗ  "О контрактной системе в сфере закупок товаров, работ, услуг для обеспечения государственных и муниципальных нужд".</w:t>
            </w:r>
            <w:bookmarkEnd w:id="3"/>
          </w:p>
          <w:p w:rsidR="00B714B3" w:rsidRPr="00C207DF" w:rsidRDefault="007640C7" w:rsidP="00486DC3">
            <w:pPr>
              <w:spacing w:line="275" w:lineRule="auto"/>
              <w:ind w:left="142" w:right="149" w:firstLine="709"/>
              <w:jc w:val="both"/>
              <w:rPr>
                <w:rFonts w:cstheme="minorBidi"/>
                <w:bCs/>
                <w:color w:val="000000" w:themeColor="text1"/>
                <w:sz w:val="24"/>
                <w:szCs w:val="24"/>
              </w:rPr>
            </w:pPr>
            <w:r w:rsidRPr="00C207DF">
              <w:rPr>
                <w:rFonts w:cstheme="minorBidi"/>
                <w:bCs/>
                <w:color w:val="000000" w:themeColor="text1"/>
                <w:sz w:val="24"/>
                <w:szCs w:val="24"/>
              </w:rPr>
              <w:t>13.7</w:t>
            </w:r>
            <w:r w:rsidR="005D6E03" w:rsidRPr="00C207DF">
              <w:rPr>
                <w:rFonts w:cstheme="minorBidi"/>
                <w:bCs/>
                <w:color w:val="000000" w:themeColor="text1"/>
                <w:sz w:val="24"/>
                <w:szCs w:val="24"/>
              </w:rPr>
              <w:t>. Настоящий Договор составлен в 2-х экземплярах, по одному экземпляру для каждой из сторон. Оба экземпляра имеют равную юридическую силу. Договор, переданный посредством факсимильной связи либо по электронной почте, имеет силу до момента получения оригинала.</w:t>
            </w:r>
          </w:p>
          <w:p w:rsidR="00B714B3" w:rsidRPr="00C207DF" w:rsidRDefault="007640C7" w:rsidP="00486DC3">
            <w:pPr>
              <w:spacing w:line="275" w:lineRule="auto"/>
              <w:ind w:left="142" w:right="149" w:firstLine="709"/>
              <w:jc w:val="both"/>
              <w:rPr>
                <w:rFonts w:cstheme="minorBidi"/>
                <w:bCs/>
                <w:noProof/>
                <w:color w:val="000000" w:themeColor="text1"/>
                <w:sz w:val="24"/>
                <w:szCs w:val="24"/>
              </w:rPr>
            </w:pPr>
            <w:r w:rsidRPr="00C207DF">
              <w:rPr>
                <w:rFonts w:cstheme="minorBidi"/>
                <w:bCs/>
                <w:noProof/>
                <w:color w:val="000000" w:themeColor="text1"/>
                <w:sz w:val="24"/>
                <w:szCs w:val="24"/>
              </w:rPr>
              <w:t>13.8</w:t>
            </w:r>
            <w:r w:rsidR="005D6E03" w:rsidRPr="00C207DF">
              <w:rPr>
                <w:rFonts w:cstheme="minorBidi"/>
                <w:bCs/>
                <w:noProof/>
                <w:color w:val="000000" w:themeColor="text1"/>
                <w:sz w:val="24"/>
                <w:szCs w:val="24"/>
              </w:rPr>
              <w:t>. Приложения, являющиеся неотъемлемой частью настоящего Договора:</w:t>
            </w:r>
          </w:p>
          <w:p w:rsidR="00B714B3" w:rsidRPr="00C207DF" w:rsidRDefault="007640C7" w:rsidP="00486DC3">
            <w:pPr>
              <w:spacing w:line="275" w:lineRule="auto"/>
              <w:ind w:left="142" w:right="149" w:firstLine="709"/>
              <w:jc w:val="both"/>
              <w:rPr>
                <w:rFonts w:cstheme="minorBidi"/>
                <w:bCs/>
                <w:noProof/>
                <w:color w:val="000000" w:themeColor="text1"/>
                <w:sz w:val="24"/>
                <w:szCs w:val="24"/>
              </w:rPr>
            </w:pPr>
            <w:r w:rsidRPr="00C207DF">
              <w:rPr>
                <w:rFonts w:cstheme="minorBidi"/>
                <w:bCs/>
                <w:noProof/>
                <w:color w:val="000000" w:themeColor="text1"/>
                <w:sz w:val="24"/>
                <w:szCs w:val="24"/>
              </w:rPr>
              <w:t>Приложение №1 – Перечень Администраторов и Пользователей Лицензиата</w:t>
            </w:r>
          </w:p>
          <w:p w:rsidR="00B714B3" w:rsidRPr="00C207DF" w:rsidRDefault="007640C7" w:rsidP="00486DC3">
            <w:pPr>
              <w:spacing w:line="275" w:lineRule="auto"/>
              <w:ind w:left="142" w:right="149" w:firstLine="709"/>
              <w:jc w:val="both"/>
              <w:rPr>
                <w:rFonts w:cstheme="minorBidi"/>
                <w:bCs/>
                <w:noProof/>
                <w:color w:val="000000" w:themeColor="text1"/>
                <w:sz w:val="24"/>
                <w:szCs w:val="24"/>
              </w:rPr>
            </w:pPr>
            <w:r w:rsidRPr="00C207DF">
              <w:rPr>
                <w:rFonts w:cstheme="minorBidi"/>
                <w:bCs/>
                <w:noProof/>
                <w:color w:val="000000" w:themeColor="text1"/>
                <w:sz w:val="24"/>
                <w:szCs w:val="24"/>
              </w:rPr>
              <w:t>Приложение №2 – Спецификация</w:t>
            </w:r>
          </w:p>
          <w:p w:rsidR="00B714B3" w:rsidRPr="00C207DF" w:rsidRDefault="007640C7" w:rsidP="00486DC3">
            <w:pPr>
              <w:spacing w:line="275" w:lineRule="auto"/>
              <w:ind w:left="142" w:right="149" w:firstLine="709"/>
              <w:jc w:val="both"/>
              <w:rPr>
                <w:rFonts w:cstheme="minorBidi"/>
                <w:bCs/>
                <w:noProof/>
                <w:color w:val="000000" w:themeColor="text1"/>
                <w:sz w:val="24"/>
                <w:szCs w:val="24"/>
              </w:rPr>
            </w:pPr>
            <w:r w:rsidRPr="00C207DF">
              <w:rPr>
                <w:rFonts w:cstheme="minorBidi"/>
                <w:bCs/>
                <w:noProof/>
                <w:color w:val="000000" w:themeColor="text1"/>
                <w:sz w:val="24"/>
                <w:szCs w:val="24"/>
              </w:rPr>
              <w:t>Приложение №3 – Акт приема-передачи</w:t>
            </w:r>
          </w:p>
        </w:tc>
      </w:tr>
      <w:tr w:rsidR="00870041" w:rsidTr="00D560EB">
        <w:tc>
          <w:tcPr>
            <w:tcW w:w="9930" w:type="dxa"/>
            <w:gridSpan w:val="6"/>
          </w:tcPr>
          <w:p w:rsidR="00B714B3" w:rsidRPr="00C207DF" w:rsidRDefault="00B714B3">
            <w:pPr>
              <w:rPr>
                <w:rFonts w:cstheme="minorBidi"/>
                <w:color w:val="000000" w:themeColor="text1"/>
                <w:sz w:val="24"/>
                <w:szCs w:val="24"/>
              </w:rPr>
            </w:pPr>
          </w:p>
        </w:tc>
      </w:tr>
      <w:tr w:rsidR="00870041" w:rsidTr="00D560EB">
        <w:tc>
          <w:tcPr>
            <w:tcW w:w="705" w:type="dxa"/>
          </w:tcPr>
          <w:p w:rsidR="00B714B3" w:rsidRPr="00D408B5" w:rsidRDefault="00B714B3">
            <w:pPr>
              <w:jc w:val="center"/>
              <w:rPr>
                <w:b/>
                <w:bCs/>
                <w:color w:val="000000"/>
                <w:sz w:val="22"/>
                <w:szCs w:val="22"/>
              </w:rPr>
            </w:pPr>
          </w:p>
        </w:tc>
        <w:tc>
          <w:tcPr>
            <w:tcW w:w="8385" w:type="dxa"/>
            <w:gridSpan w:val="4"/>
          </w:tcPr>
          <w:p w:rsidR="00B714B3" w:rsidRPr="00D408B5" w:rsidRDefault="007640C7">
            <w:pPr>
              <w:jc w:val="center"/>
              <w:rPr>
                <w:b/>
                <w:bCs/>
                <w:color w:val="000000"/>
                <w:sz w:val="22"/>
                <w:szCs w:val="22"/>
              </w:rPr>
            </w:pPr>
            <w:r w:rsidRPr="00D408B5">
              <w:rPr>
                <w:b/>
                <w:bCs/>
                <w:color w:val="000000"/>
                <w:sz w:val="22"/>
                <w:szCs w:val="22"/>
              </w:rPr>
              <w:t>14. РЕКВИЗИТЫ И ПОДПИСИ СТОРОН</w:t>
            </w:r>
          </w:p>
        </w:tc>
        <w:tc>
          <w:tcPr>
            <w:tcW w:w="840" w:type="dxa"/>
          </w:tcPr>
          <w:p w:rsidR="00B714B3" w:rsidRPr="00D408B5" w:rsidRDefault="00B714B3">
            <w:pPr>
              <w:jc w:val="center"/>
              <w:rPr>
                <w:b/>
                <w:bCs/>
                <w:color w:val="000000"/>
                <w:sz w:val="22"/>
                <w:szCs w:val="22"/>
              </w:rPr>
            </w:pPr>
          </w:p>
        </w:tc>
      </w:tr>
      <w:tr w:rsidR="00870041" w:rsidTr="00D560EB">
        <w:tc>
          <w:tcPr>
            <w:tcW w:w="4965" w:type="dxa"/>
            <w:gridSpan w:val="3"/>
            <w:tcBorders>
              <w:top w:val="single" w:sz="6" w:space="0" w:color="000000"/>
              <w:left w:val="single" w:sz="6" w:space="0" w:color="000000"/>
            </w:tcBorders>
          </w:tcPr>
          <w:p w:rsidR="00B714B3" w:rsidRPr="00D408B5" w:rsidRDefault="007640C7">
            <w:pPr>
              <w:spacing w:before="57" w:after="57"/>
              <w:ind w:left="57" w:right="57"/>
              <w:rPr>
                <w:b/>
                <w:bCs/>
                <w:color w:val="000000"/>
                <w:sz w:val="22"/>
                <w:szCs w:val="22"/>
              </w:rPr>
            </w:pPr>
            <w:r w:rsidRPr="00D408B5">
              <w:rPr>
                <w:b/>
                <w:bCs/>
                <w:color w:val="000000"/>
                <w:sz w:val="22"/>
                <w:szCs w:val="22"/>
              </w:rPr>
              <w:t>Лицензиар:</w:t>
            </w:r>
          </w:p>
        </w:tc>
        <w:tc>
          <w:tcPr>
            <w:tcW w:w="4965" w:type="dxa"/>
            <w:gridSpan w:val="3"/>
            <w:tcBorders>
              <w:top w:val="single" w:sz="6" w:space="0" w:color="000000"/>
              <w:left w:val="single" w:sz="6" w:space="0" w:color="000000"/>
              <w:right w:val="single" w:sz="6" w:space="0" w:color="000000"/>
            </w:tcBorders>
          </w:tcPr>
          <w:p w:rsidR="00B714B3" w:rsidRPr="00D408B5" w:rsidRDefault="007640C7">
            <w:pPr>
              <w:spacing w:before="57" w:after="57"/>
              <w:ind w:left="57" w:right="57"/>
              <w:rPr>
                <w:b/>
                <w:bCs/>
                <w:color w:val="000000"/>
                <w:sz w:val="22"/>
                <w:szCs w:val="22"/>
              </w:rPr>
            </w:pPr>
            <w:r w:rsidRPr="00D408B5">
              <w:rPr>
                <w:b/>
                <w:bCs/>
                <w:color w:val="000000"/>
                <w:sz w:val="22"/>
                <w:szCs w:val="22"/>
              </w:rPr>
              <w:t>Лицензиат:</w:t>
            </w:r>
          </w:p>
        </w:tc>
      </w:tr>
      <w:tr w:rsidR="00870041" w:rsidTr="00D560EB">
        <w:tc>
          <w:tcPr>
            <w:tcW w:w="4965" w:type="dxa"/>
            <w:gridSpan w:val="3"/>
            <w:tcBorders>
              <w:left w:val="single" w:sz="6" w:space="0" w:color="000000"/>
            </w:tcBorders>
          </w:tcPr>
          <w:p w:rsidR="00B714B3" w:rsidRPr="00D408B5" w:rsidRDefault="007640C7">
            <w:pPr>
              <w:spacing w:before="57" w:after="57"/>
              <w:ind w:left="57" w:right="57"/>
              <w:rPr>
                <w:b/>
                <w:bCs/>
                <w:color w:val="000000"/>
                <w:sz w:val="22"/>
                <w:szCs w:val="22"/>
              </w:rPr>
            </w:pPr>
            <w:r w:rsidRPr="00D408B5">
              <w:rPr>
                <w:b/>
                <w:bCs/>
                <w:color w:val="000000"/>
                <w:sz w:val="22"/>
                <w:szCs w:val="22"/>
              </w:rPr>
              <w:t>Общество с ограниченной ответственностью «Электронное издательство ЮРАЙТ»</w:t>
            </w:r>
          </w:p>
        </w:tc>
        <w:tc>
          <w:tcPr>
            <w:tcW w:w="4965" w:type="dxa"/>
            <w:gridSpan w:val="3"/>
            <w:tcBorders>
              <w:left w:val="single" w:sz="6" w:space="0" w:color="000000"/>
              <w:right w:val="single" w:sz="6" w:space="0" w:color="000000"/>
            </w:tcBorders>
          </w:tcPr>
          <w:p w:rsidR="00334DD4" w:rsidRPr="00D408B5" w:rsidRDefault="007640C7" w:rsidP="00CA0CE1">
            <w:pPr>
              <w:shd w:val="clear" w:color="auto" w:fill="FFFFFF"/>
              <w:spacing w:line="276" w:lineRule="auto"/>
              <w:ind w:left="138"/>
              <w:rPr>
                <w:rFonts w:eastAsia="Arial"/>
                <w:b/>
                <w:sz w:val="22"/>
                <w:szCs w:val="22"/>
                <w:lang w:eastAsia="x-none"/>
              </w:rPr>
            </w:pPr>
            <w:r w:rsidRPr="00D408B5">
              <w:rPr>
                <w:rFonts w:eastAsia="Arial"/>
                <w:b/>
                <w:sz w:val="22"/>
                <w:szCs w:val="22"/>
                <w:lang w:val="x-none" w:eastAsia="x-none"/>
              </w:rPr>
              <w:t>ГБПОУ РО «КонстПК»</w:t>
            </w:r>
          </w:p>
          <w:p w:rsidR="00B714B3" w:rsidRPr="00D408B5" w:rsidRDefault="00B714B3" w:rsidP="00CA0CE1">
            <w:pPr>
              <w:spacing w:before="57" w:after="57"/>
              <w:ind w:left="138" w:right="57"/>
              <w:rPr>
                <w:b/>
                <w:bCs/>
                <w:color w:val="000000"/>
                <w:sz w:val="22"/>
                <w:szCs w:val="22"/>
              </w:rPr>
            </w:pPr>
          </w:p>
        </w:tc>
      </w:tr>
      <w:tr w:rsidR="00870041" w:rsidTr="00D560EB">
        <w:tc>
          <w:tcPr>
            <w:tcW w:w="4965" w:type="dxa"/>
            <w:gridSpan w:val="3"/>
            <w:tcBorders>
              <w:left w:val="single" w:sz="6" w:space="0" w:color="000000"/>
            </w:tcBorders>
          </w:tcPr>
          <w:p w:rsidR="00B714B3" w:rsidRPr="00D408B5" w:rsidRDefault="007640C7">
            <w:pPr>
              <w:spacing w:before="57" w:after="57"/>
              <w:ind w:left="57" w:right="57"/>
              <w:rPr>
                <w:color w:val="000000"/>
                <w:sz w:val="22"/>
                <w:szCs w:val="22"/>
              </w:rPr>
            </w:pPr>
            <w:r w:rsidRPr="00D408B5">
              <w:rPr>
                <w:color w:val="000000"/>
                <w:sz w:val="22"/>
                <w:szCs w:val="22"/>
              </w:rPr>
              <w:t>ИНН 7703523085 КПП 772001001</w:t>
            </w:r>
          </w:p>
        </w:tc>
        <w:tc>
          <w:tcPr>
            <w:tcW w:w="4965" w:type="dxa"/>
            <w:gridSpan w:val="3"/>
            <w:tcBorders>
              <w:left w:val="single" w:sz="6" w:space="0" w:color="000000"/>
              <w:right w:val="single" w:sz="6" w:space="0" w:color="000000"/>
            </w:tcBorders>
          </w:tcPr>
          <w:p w:rsidR="00B714B3" w:rsidRPr="00D408B5" w:rsidRDefault="007640C7" w:rsidP="00CA0CE1">
            <w:pPr>
              <w:spacing w:before="57" w:after="57"/>
              <w:ind w:left="138" w:right="57"/>
              <w:rPr>
                <w:color w:val="000000"/>
                <w:sz w:val="22"/>
                <w:szCs w:val="22"/>
              </w:rPr>
            </w:pPr>
            <w:r w:rsidRPr="00D408B5">
              <w:rPr>
                <w:color w:val="000000"/>
                <w:sz w:val="22"/>
                <w:szCs w:val="22"/>
              </w:rPr>
              <w:t>ИНН 6116006193/ КПП 611601001</w:t>
            </w:r>
          </w:p>
        </w:tc>
      </w:tr>
      <w:tr w:rsidR="00870041" w:rsidTr="00D560EB">
        <w:tc>
          <w:tcPr>
            <w:tcW w:w="4965" w:type="dxa"/>
            <w:gridSpan w:val="3"/>
            <w:tcBorders>
              <w:left w:val="single" w:sz="6" w:space="0" w:color="000000"/>
            </w:tcBorders>
          </w:tcPr>
          <w:p w:rsidR="00B714B3" w:rsidRPr="00D408B5" w:rsidRDefault="007640C7">
            <w:pPr>
              <w:spacing w:before="57" w:after="57"/>
              <w:ind w:left="57" w:right="57"/>
              <w:rPr>
                <w:color w:val="000000"/>
                <w:sz w:val="22"/>
                <w:szCs w:val="22"/>
              </w:rPr>
            </w:pPr>
            <w:r w:rsidRPr="00D408B5">
              <w:rPr>
                <w:color w:val="000000"/>
                <w:sz w:val="22"/>
                <w:szCs w:val="22"/>
              </w:rPr>
              <w:t>Юридический адрес: 111123, г. Москва, ул. Плеханова, д.4А, комната 15.</w:t>
            </w:r>
          </w:p>
        </w:tc>
        <w:tc>
          <w:tcPr>
            <w:tcW w:w="4965" w:type="dxa"/>
            <w:gridSpan w:val="3"/>
            <w:tcBorders>
              <w:left w:val="single" w:sz="6" w:space="0" w:color="000000"/>
              <w:right w:val="single" w:sz="6" w:space="0" w:color="000000"/>
            </w:tcBorders>
          </w:tcPr>
          <w:p w:rsidR="00B714B3" w:rsidRPr="00D408B5" w:rsidRDefault="007640C7" w:rsidP="00CA0CE1">
            <w:pPr>
              <w:spacing w:before="57" w:after="57"/>
              <w:ind w:left="138" w:right="57"/>
              <w:rPr>
                <w:color w:val="000000"/>
                <w:sz w:val="22"/>
                <w:szCs w:val="22"/>
              </w:rPr>
            </w:pPr>
            <w:r w:rsidRPr="00D408B5">
              <w:rPr>
                <w:sz w:val="22"/>
                <w:szCs w:val="22"/>
              </w:rPr>
              <w:t>Юр./Поч. адрес</w:t>
            </w:r>
            <w:r w:rsidRPr="00D408B5">
              <w:rPr>
                <w:color w:val="000000"/>
                <w:sz w:val="22"/>
                <w:szCs w:val="22"/>
              </w:rPr>
              <w:t xml:space="preserve">: </w:t>
            </w:r>
            <w:r w:rsidR="005D6E03" w:rsidRPr="00D408B5">
              <w:rPr>
                <w:color w:val="000000"/>
                <w:sz w:val="22"/>
                <w:szCs w:val="22"/>
              </w:rPr>
              <w:t>347250, г. Константиновск, Ростовской области ул. Калинина, 93</w:t>
            </w:r>
          </w:p>
        </w:tc>
      </w:tr>
      <w:tr w:rsidR="00870041" w:rsidTr="00D560EB">
        <w:tc>
          <w:tcPr>
            <w:tcW w:w="4965" w:type="dxa"/>
            <w:gridSpan w:val="3"/>
            <w:tcBorders>
              <w:left w:val="single" w:sz="6" w:space="0" w:color="000000"/>
            </w:tcBorders>
          </w:tcPr>
          <w:p w:rsidR="00B714B3" w:rsidRPr="00D408B5" w:rsidRDefault="007640C7">
            <w:pPr>
              <w:spacing w:before="57" w:after="57"/>
              <w:ind w:left="57" w:right="57"/>
              <w:rPr>
                <w:color w:val="000000"/>
                <w:sz w:val="22"/>
                <w:szCs w:val="22"/>
              </w:rPr>
            </w:pPr>
            <w:r w:rsidRPr="00D408B5">
              <w:rPr>
                <w:color w:val="000000"/>
                <w:sz w:val="22"/>
                <w:szCs w:val="22"/>
              </w:rPr>
              <w:t>р/сч. 40702810977100000343</w:t>
            </w:r>
          </w:p>
        </w:tc>
        <w:tc>
          <w:tcPr>
            <w:tcW w:w="4965" w:type="dxa"/>
            <w:gridSpan w:val="3"/>
            <w:tcBorders>
              <w:left w:val="single" w:sz="6" w:space="0" w:color="000000"/>
              <w:right w:val="single" w:sz="6" w:space="0" w:color="000000"/>
            </w:tcBorders>
          </w:tcPr>
          <w:p w:rsidR="00B714B3" w:rsidRPr="00D408B5" w:rsidRDefault="007640C7" w:rsidP="00CA0CE1">
            <w:pPr>
              <w:spacing w:before="57" w:after="57"/>
              <w:ind w:left="138" w:right="57"/>
              <w:rPr>
                <w:color w:val="000000"/>
                <w:sz w:val="22"/>
                <w:szCs w:val="22"/>
              </w:rPr>
            </w:pPr>
            <w:r w:rsidRPr="00D408B5">
              <w:rPr>
                <w:color w:val="000000"/>
                <w:sz w:val="22"/>
                <w:szCs w:val="22"/>
              </w:rPr>
              <w:t>Казначейский счет 03224643600000005800</w:t>
            </w:r>
          </w:p>
        </w:tc>
      </w:tr>
      <w:tr w:rsidR="00870041" w:rsidTr="00D560EB">
        <w:tc>
          <w:tcPr>
            <w:tcW w:w="4965" w:type="dxa"/>
            <w:gridSpan w:val="3"/>
            <w:tcBorders>
              <w:left w:val="single" w:sz="6" w:space="0" w:color="000000"/>
            </w:tcBorders>
          </w:tcPr>
          <w:p w:rsidR="00B714B3" w:rsidRPr="00D408B5" w:rsidRDefault="007640C7">
            <w:pPr>
              <w:spacing w:before="57" w:after="57"/>
              <w:ind w:left="57" w:right="57"/>
              <w:rPr>
                <w:color w:val="000000"/>
                <w:sz w:val="22"/>
                <w:szCs w:val="22"/>
              </w:rPr>
            </w:pPr>
            <w:r w:rsidRPr="00D408B5">
              <w:rPr>
                <w:color w:val="000000"/>
                <w:sz w:val="22"/>
                <w:szCs w:val="22"/>
              </w:rPr>
              <w:t>в Филиал "Центральный" Банка ВТБ (ПАО) г.Москва</w:t>
            </w:r>
          </w:p>
        </w:tc>
        <w:tc>
          <w:tcPr>
            <w:tcW w:w="4965" w:type="dxa"/>
            <w:gridSpan w:val="3"/>
            <w:tcBorders>
              <w:left w:val="single" w:sz="6" w:space="0" w:color="000000"/>
              <w:right w:val="single" w:sz="6" w:space="0" w:color="000000"/>
            </w:tcBorders>
          </w:tcPr>
          <w:p w:rsidR="00897AFF" w:rsidRPr="00D408B5" w:rsidRDefault="007640C7" w:rsidP="00CA0CE1">
            <w:pPr>
              <w:autoSpaceDE w:val="0"/>
              <w:autoSpaceDN w:val="0"/>
              <w:spacing w:line="276" w:lineRule="auto"/>
              <w:ind w:left="138"/>
              <w:rPr>
                <w:sz w:val="22"/>
                <w:szCs w:val="22"/>
              </w:rPr>
            </w:pPr>
            <w:r w:rsidRPr="00D408B5">
              <w:rPr>
                <w:sz w:val="22"/>
                <w:szCs w:val="22"/>
              </w:rPr>
              <w:t>ОТДЕЛЕНИЕ РОСТОВ-НА-ДОНУ БАНКА РОССИИ//УФК по Ростовской области</w:t>
            </w:r>
          </w:p>
          <w:p w:rsidR="00897AFF" w:rsidRPr="00D408B5" w:rsidRDefault="007640C7" w:rsidP="00CA0CE1">
            <w:pPr>
              <w:spacing w:line="276" w:lineRule="auto"/>
              <w:ind w:left="138"/>
              <w:rPr>
                <w:sz w:val="22"/>
                <w:szCs w:val="22"/>
              </w:rPr>
            </w:pPr>
            <w:r w:rsidRPr="00D408B5">
              <w:rPr>
                <w:sz w:val="22"/>
                <w:szCs w:val="22"/>
              </w:rPr>
              <w:t xml:space="preserve"> г. Ростов-на-Дону (министерство финансов </w:t>
            </w:r>
          </w:p>
          <w:p w:rsidR="00B714B3" w:rsidRPr="00D408B5" w:rsidRDefault="007640C7" w:rsidP="00CA0CE1">
            <w:pPr>
              <w:spacing w:before="57" w:after="57"/>
              <w:ind w:left="138" w:right="57"/>
              <w:rPr>
                <w:color w:val="000000"/>
                <w:sz w:val="22"/>
                <w:szCs w:val="22"/>
              </w:rPr>
            </w:pPr>
            <w:r w:rsidRPr="00D408B5">
              <w:rPr>
                <w:sz w:val="22"/>
                <w:szCs w:val="22"/>
              </w:rPr>
              <w:t>(ГБПОУ РО «КонстПК»,</w:t>
            </w:r>
          </w:p>
        </w:tc>
      </w:tr>
      <w:tr w:rsidR="00870041" w:rsidTr="00D560EB">
        <w:tc>
          <w:tcPr>
            <w:tcW w:w="4965" w:type="dxa"/>
            <w:gridSpan w:val="3"/>
            <w:tcBorders>
              <w:left w:val="single" w:sz="6" w:space="0" w:color="000000"/>
            </w:tcBorders>
          </w:tcPr>
          <w:p w:rsidR="00B714B3" w:rsidRPr="00D408B5" w:rsidRDefault="007640C7">
            <w:pPr>
              <w:spacing w:before="57" w:after="57"/>
              <w:ind w:left="57" w:right="57"/>
              <w:rPr>
                <w:color w:val="000000"/>
                <w:sz w:val="22"/>
                <w:szCs w:val="22"/>
              </w:rPr>
            </w:pPr>
            <w:r w:rsidRPr="00D408B5">
              <w:rPr>
                <w:color w:val="000000"/>
                <w:sz w:val="22"/>
                <w:szCs w:val="22"/>
              </w:rPr>
              <w:t>БИК 044525411</w:t>
            </w:r>
          </w:p>
        </w:tc>
        <w:tc>
          <w:tcPr>
            <w:tcW w:w="4965" w:type="dxa"/>
            <w:gridSpan w:val="3"/>
            <w:tcBorders>
              <w:left w:val="single" w:sz="6" w:space="0" w:color="000000"/>
              <w:right w:val="single" w:sz="6" w:space="0" w:color="000000"/>
            </w:tcBorders>
          </w:tcPr>
          <w:p w:rsidR="00B714B3" w:rsidRPr="00D408B5" w:rsidRDefault="007640C7" w:rsidP="00CA0CE1">
            <w:pPr>
              <w:spacing w:before="57" w:after="57"/>
              <w:ind w:left="138" w:right="57"/>
              <w:rPr>
                <w:color w:val="000000"/>
                <w:sz w:val="22"/>
                <w:szCs w:val="22"/>
              </w:rPr>
            </w:pPr>
            <w:r w:rsidRPr="00D408B5">
              <w:rPr>
                <w:color w:val="000000"/>
                <w:sz w:val="22"/>
                <w:szCs w:val="22"/>
              </w:rPr>
              <w:t>л/сч. 20808003900</w:t>
            </w:r>
          </w:p>
        </w:tc>
      </w:tr>
      <w:tr w:rsidR="00870041" w:rsidTr="00D560EB">
        <w:tc>
          <w:tcPr>
            <w:tcW w:w="4965" w:type="dxa"/>
            <w:gridSpan w:val="3"/>
            <w:tcBorders>
              <w:left w:val="single" w:sz="6" w:space="0" w:color="000000"/>
            </w:tcBorders>
          </w:tcPr>
          <w:p w:rsidR="00B714B3" w:rsidRPr="00D408B5" w:rsidRDefault="007640C7">
            <w:pPr>
              <w:spacing w:before="57" w:after="57"/>
              <w:ind w:left="57" w:right="57"/>
              <w:rPr>
                <w:color w:val="000000"/>
                <w:sz w:val="22"/>
                <w:szCs w:val="22"/>
              </w:rPr>
            </w:pPr>
            <w:r w:rsidRPr="00D408B5">
              <w:rPr>
                <w:color w:val="000000"/>
                <w:sz w:val="22"/>
                <w:szCs w:val="22"/>
              </w:rPr>
              <w:t>кор/сч. 30101810145250000411</w:t>
            </w:r>
          </w:p>
        </w:tc>
        <w:tc>
          <w:tcPr>
            <w:tcW w:w="4965" w:type="dxa"/>
            <w:gridSpan w:val="3"/>
            <w:tcBorders>
              <w:left w:val="single" w:sz="6" w:space="0" w:color="000000"/>
              <w:right w:val="single" w:sz="6" w:space="0" w:color="000000"/>
            </w:tcBorders>
          </w:tcPr>
          <w:p w:rsidR="00B714B3" w:rsidRPr="00D408B5" w:rsidRDefault="007640C7" w:rsidP="00CA0CE1">
            <w:pPr>
              <w:spacing w:before="57" w:after="57"/>
              <w:ind w:left="138" w:right="57"/>
              <w:rPr>
                <w:color w:val="000000"/>
                <w:sz w:val="22"/>
                <w:szCs w:val="22"/>
              </w:rPr>
            </w:pPr>
            <w:r w:rsidRPr="00D408B5">
              <w:rPr>
                <w:color w:val="000000"/>
                <w:sz w:val="22"/>
                <w:szCs w:val="22"/>
              </w:rPr>
              <w:t>Единый казначейский счет 40102810845370000050</w:t>
            </w:r>
          </w:p>
        </w:tc>
      </w:tr>
      <w:tr w:rsidR="00870041" w:rsidTr="00D560EB">
        <w:tc>
          <w:tcPr>
            <w:tcW w:w="4965" w:type="dxa"/>
            <w:gridSpan w:val="3"/>
            <w:tcBorders>
              <w:left w:val="single" w:sz="6" w:space="0" w:color="000000"/>
            </w:tcBorders>
          </w:tcPr>
          <w:p w:rsidR="00B714B3" w:rsidRPr="00D408B5" w:rsidRDefault="00B714B3">
            <w:pPr>
              <w:spacing w:before="57" w:after="57"/>
              <w:ind w:left="57" w:right="57"/>
              <w:rPr>
                <w:color w:val="000000"/>
                <w:sz w:val="22"/>
                <w:szCs w:val="22"/>
              </w:rPr>
            </w:pPr>
          </w:p>
        </w:tc>
        <w:tc>
          <w:tcPr>
            <w:tcW w:w="4965" w:type="dxa"/>
            <w:gridSpan w:val="3"/>
            <w:tcBorders>
              <w:left w:val="single" w:sz="6" w:space="0" w:color="000000"/>
              <w:right w:val="single" w:sz="6" w:space="0" w:color="000000"/>
            </w:tcBorders>
          </w:tcPr>
          <w:p w:rsidR="00B714B3" w:rsidRPr="00D408B5" w:rsidRDefault="007640C7" w:rsidP="00CA0CE1">
            <w:pPr>
              <w:spacing w:before="57" w:after="57"/>
              <w:ind w:left="138" w:right="57"/>
              <w:rPr>
                <w:color w:val="000000"/>
                <w:sz w:val="22"/>
                <w:szCs w:val="22"/>
              </w:rPr>
            </w:pPr>
            <w:r w:rsidRPr="00D408B5">
              <w:rPr>
                <w:color w:val="000000"/>
                <w:sz w:val="22"/>
                <w:szCs w:val="22"/>
              </w:rPr>
              <w:t>БИК 016015102</w:t>
            </w:r>
          </w:p>
        </w:tc>
      </w:tr>
      <w:tr w:rsidR="00870041" w:rsidTr="00D560EB">
        <w:tc>
          <w:tcPr>
            <w:tcW w:w="4965" w:type="dxa"/>
            <w:gridSpan w:val="3"/>
            <w:tcBorders>
              <w:left w:val="single" w:sz="6" w:space="0" w:color="000000"/>
            </w:tcBorders>
          </w:tcPr>
          <w:p w:rsidR="00B714B3" w:rsidRPr="00D408B5" w:rsidRDefault="007640C7">
            <w:pPr>
              <w:spacing w:before="57" w:after="57"/>
              <w:ind w:left="57" w:right="57"/>
              <w:rPr>
                <w:color w:val="000000"/>
                <w:sz w:val="22"/>
                <w:szCs w:val="22"/>
              </w:rPr>
            </w:pPr>
            <w:r w:rsidRPr="00D408B5">
              <w:rPr>
                <w:color w:val="000000"/>
                <w:sz w:val="22"/>
                <w:szCs w:val="22"/>
              </w:rPr>
              <w:t>тел/факс: (495) 744-00-12</w:t>
            </w:r>
          </w:p>
        </w:tc>
        <w:tc>
          <w:tcPr>
            <w:tcW w:w="4965" w:type="dxa"/>
            <w:gridSpan w:val="3"/>
            <w:tcBorders>
              <w:left w:val="single" w:sz="6" w:space="0" w:color="000000"/>
              <w:right w:val="single" w:sz="6" w:space="0" w:color="000000"/>
            </w:tcBorders>
          </w:tcPr>
          <w:p w:rsidR="00B714B3" w:rsidRPr="00D408B5" w:rsidRDefault="00B714B3">
            <w:pPr>
              <w:spacing w:before="57" w:after="57"/>
              <w:ind w:left="57" w:right="57"/>
              <w:rPr>
                <w:color w:val="000000"/>
                <w:sz w:val="22"/>
                <w:szCs w:val="22"/>
              </w:rPr>
            </w:pPr>
          </w:p>
        </w:tc>
      </w:tr>
      <w:tr w:rsidR="00870041" w:rsidRPr="007640C7" w:rsidTr="00D560EB">
        <w:tc>
          <w:tcPr>
            <w:tcW w:w="4965" w:type="dxa"/>
            <w:gridSpan w:val="3"/>
            <w:tcBorders>
              <w:left w:val="single" w:sz="6" w:space="0" w:color="000000"/>
            </w:tcBorders>
          </w:tcPr>
          <w:p w:rsidR="00B714B3" w:rsidRPr="00D408B5" w:rsidRDefault="007640C7">
            <w:pPr>
              <w:spacing w:before="57" w:after="57"/>
              <w:ind w:left="57" w:right="57"/>
              <w:rPr>
                <w:color w:val="000000"/>
                <w:sz w:val="22"/>
                <w:szCs w:val="22"/>
                <w:lang w:val="en-US"/>
              </w:rPr>
            </w:pPr>
            <w:r w:rsidRPr="00D408B5">
              <w:rPr>
                <w:color w:val="000000"/>
                <w:sz w:val="22"/>
                <w:szCs w:val="22"/>
                <w:lang w:val="en-US"/>
              </w:rPr>
              <w:t>e-mail: vuz@urait.ru;ebs@urait.ru</w:t>
            </w:r>
          </w:p>
        </w:tc>
        <w:tc>
          <w:tcPr>
            <w:tcW w:w="4965" w:type="dxa"/>
            <w:gridSpan w:val="3"/>
            <w:tcBorders>
              <w:left w:val="single" w:sz="6" w:space="0" w:color="000000"/>
              <w:right w:val="single" w:sz="6" w:space="0" w:color="000000"/>
            </w:tcBorders>
          </w:tcPr>
          <w:p w:rsidR="00B714B3" w:rsidRPr="00D408B5" w:rsidRDefault="00B714B3">
            <w:pPr>
              <w:spacing w:before="57" w:after="57"/>
              <w:ind w:left="57" w:right="57"/>
              <w:rPr>
                <w:color w:val="000000"/>
                <w:sz w:val="22"/>
                <w:szCs w:val="22"/>
                <w:lang w:val="en-US"/>
              </w:rPr>
            </w:pPr>
          </w:p>
        </w:tc>
      </w:tr>
      <w:tr w:rsidR="00870041" w:rsidTr="00D560EB">
        <w:tc>
          <w:tcPr>
            <w:tcW w:w="4965" w:type="dxa"/>
            <w:gridSpan w:val="3"/>
            <w:tcBorders>
              <w:left w:val="single" w:sz="6" w:space="0" w:color="000000"/>
            </w:tcBorders>
          </w:tcPr>
          <w:p w:rsidR="00B714B3" w:rsidRPr="00D408B5" w:rsidRDefault="007640C7">
            <w:pPr>
              <w:spacing w:before="57" w:after="57"/>
              <w:ind w:left="57" w:right="57"/>
              <w:rPr>
                <w:color w:val="000000"/>
                <w:sz w:val="22"/>
                <w:szCs w:val="22"/>
              </w:rPr>
            </w:pPr>
            <w:r w:rsidRPr="00D408B5">
              <w:rPr>
                <w:color w:val="000000"/>
                <w:sz w:val="22"/>
                <w:szCs w:val="22"/>
              </w:rPr>
              <w:t>https://urait.ru</w:t>
            </w:r>
          </w:p>
        </w:tc>
        <w:tc>
          <w:tcPr>
            <w:tcW w:w="4965" w:type="dxa"/>
            <w:gridSpan w:val="3"/>
            <w:tcBorders>
              <w:left w:val="single" w:sz="6" w:space="0" w:color="000000"/>
              <w:right w:val="single" w:sz="6" w:space="0" w:color="000000"/>
            </w:tcBorders>
          </w:tcPr>
          <w:p w:rsidR="00B714B3" w:rsidRPr="00D408B5" w:rsidRDefault="00B714B3">
            <w:pPr>
              <w:spacing w:before="57" w:after="57"/>
              <w:ind w:left="57" w:right="57"/>
              <w:rPr>
                <w:color w:val="000000"/>
                <w:sz w:val="22"/>
                <w:szCs w:val="22"/>
              </w:rPr>
            </w:pPr>
          </w:p>
        </w:tc>
      </w:tr>
      <w:tr w:rsidR="00870041" w:rsidTr="00D560EB">
        <w:tc>
          <w:tcPr>
            <w:tcW w:w="4965" w:type="dxa"/>
            <w:gridSpan w:val="3"/>
            <w:tcBorders>
              <w:left w:val="single" w:sz="6" w:space="0" w:color="000000"/>
            </w:tcBorders>
          </w:tcPr>
          <w:p w:rsidR="00B714B3" w:rsidRPr="00D408B5" w:rsidRDefault="00B714B3">
            <w:pPr>
              <w:spacing w:before="57" w:after="57"/>
              <w:ind w:left="57" w:right="57"/>
              <w:rPr>
                <w:color w:val="000000"/>
                <w:sz w:val="22"/>
                <w:szCs w:val="22"/>
              </w:rPr>
            </w:pPr>
          </w:p>
        </w:tc>
        <w:tc>
          <w:tcPr>
            <w:tcW w:w="4965" w:type="dxa"/>
            <w:gridSpan w:val="3"/>
            <w:tcBorders>
              <w:left w:val="single" w:sz="6" w:space="0" w:color="000000"/>
              <w:right w:val="single" w:sz="6" w:space="0" w:color="000000"/>
            </w:tcBorders>
          </w:tcPr>
          <w:p w:rsidR="00B714B3" w:rsidRPr="00D408B5" w:rsidRDefault="00B714B3">
            <w:pPr>
              <w:spacing w:before="57" w:after="57"/>
              <w:ind w:left="57" w:right="57"/>
              <w:rPr>
                <w:color w:val="000000"/>
                <w:sz w:val="22"/>
                <w:szCs w:val="22"/>
              </w:rPr>
            </w:pPr>
          </w:p>
        </w:tc>
      </w:tr>
      <w:tr w:rsidR="00870041" w:rsidTr="00D560EB">
        <w:tc>
          <w:tcPr>
            <w:tcW w:w="4965" w:type="dxa"/>
            <w:gridSpan w:val="3"/>
            <w:tcBorders>
              <w:left w:val="single" w:sz="6" w:space="0" w:color="000000"/>
            </w:tcBorders>
          </w:tcPr>
          <w:p w:rsidR="00B714B3" w:rsidRPr="00061171" w:rsidRDefault="007640C7">
            <w:pPr>
              <w:spacing w:before="57" w:after="57"/>
              <w:ind w:left="57" w:right="57"/>
              <w:rPr>
                <w:sz w:val="22"/>
                <w:szCs w:val="22"/>
              </w:rPr>
            </w:pPr>
            <w:r w:rsidRPr="00061171">
              <w:rPr>
                <w:sz w:val="22"/>
                <w:szCs w:val="22"/>
              </w:rPr>
              <w:t>Директор</w:t>
            </w:r>
          </w:p>
        </w:tc>
        <w:tc>
          <w:tcPr>
            <w:tcW w:w="4965" w:type="dxa"/>
            <w:gridSpan w:val="3"/>
            <w:tcBorders>
              <w:left w:val="single" w:sz="6" w:space="0" w:color="000000"/>
              <w:right w:val="single" w:sz="6" w:space="0" w:color="000000"/>
            </w:tcBorders>
          </w:tcPr>
          <w:p w:rsidR="00B714B3" w:rsidRPr="00D408B5" w:rsidRDefault="007640C7">
            <w:pPr>
              <w:spacing w:before="57" w:after="57"/>
              <w:ind w:left="57" w:right="57"/>
              <w:rPr>
                <w:color w:val="000000"/>
                <w:sz w:val="22"/>
                <w:szCs w:val="22"/>
              </w:rPr>
            </w:pPr>
            <w:r>
              <w:rPr>
                <w:color w:val="000000"/>
                <w:sz w:val="22"/>
                <w:szCs w:val="22"/>
              </w:rPr>
              <w:t>Д</w:t>
            </w:r>
            <w:r w:rsidR="005D6E03" w:rsidRPr="00D408B5">
              <w:rPr>
                <w:color w:val="000000"/>
                <w:sz w:val="22"/>
                <w:szCs w:val="22"/>
              </w:rPr>
              <w:t>иректор</w:t>
            </w:r>
          </w:p>
        </w:tc>
      </w:tr>
      <w:tr w:rsidR="00870041" w:rsidTr="00D560EB">
        <w:tc>
          <w:tcPr>
            <w:tcW w:w="4965" w:type="dxa"/>
            <w:gridSpan w:val="3"/>
            <w:tcBorders>
              <w:left w:val="single" w:sz="6" w:space="0" w:color="000000"/>
            </w:tcBorders>
          </w:tcPr>
          <w:p w:rsidR="00B714B3" w:rsidRPr="00D408B5" w:rsidRDefault="007640C7">
            <w:pPr>
              <w:spacing w:before="57" w:after="57"/>
              <w:ind w:left="57" w:right="57"/>
              <w:rPr>
                <w:color w:val="000000"/>
                <w:sz w:val="22"/>
                <w:szCs w:val="22"/>
              </w:rPr>
            </w:pPr>
            <w:r>
              <w:rPr>
                <w:sz w:val="24"/>
                <w:szCs w:val="24"/>
                <w:lang w:eastAsia="en-US"/>
              </w:rPr>
              <w:t>________________/</w:t>
            </w:r>
            <w:r>
              <w:rPr>
                <w:snapToGrid w:val="0"/>
                <w:sz w:val="24"/>
                <w:szCs w:val="24"/>
                <w:lang w:eastAsia="en-US"/>
              </w:rPr>
              <w:t>Чернышев И.В.</w:t>
            </w:r>
            <w:r>
              <w:rPr>
                <w:sz w:val="24"/>
                <w:szCs w:val="24"/>
                <w:lang w:eastAsia="en-US"/>
              </w:rPr>
              <w:t>/</w:t>
            </w:r>
          </w:p>
        </w:tc>
        <w:tc>
          <w:tcPr>
            <w:tcW w:w="4965" w:type="dxa"/>
            <w:gridSpan w:val="3"/>
            <w:tcBorders>
              <w:left w:val="single" w:sz="6" w:space="0" w:color="000000"/>
              <w:right w:val="single" w:sz="6" w:space="0" w:color="000000"/>
            </w:tcBorders>
          </w:tcPr>
          <w:p w:rsidR="00B714B3" w:rsidRPr="00D408B5" w:rsidRDefault="007640C7">
            <w:pPr>
              <w:spacing w:before="57" w:after="57"/>
              <w:ind w:left="57" w:right="57"/>
              <w:rPr>
                <w:color w:val="000000"/>
                <w:sz w:val="22"/>
                <w:szCs w:val="22"/>
              </w:rPr>
            </w:pPr>
            <w:r>
              <w:rPr>
                <w:color w:val="000000"/>
                <w:sz w:val="22"/>
                <w:szCs w:val="22"/>
              </w:rPr>
              <w:t>________________/</w:t>
            </w:r>
            <w:r w:rsidR="005D6E03" w:rsidRPr="00D408B5">
              <w:rPr>
                <w:color w:val="000000"/>
                <w:sz w:val="22"/>
                <w:szCs w:val="22"/>
              </w:rPr>
              <w:t>Никитина А.Н.</w:t>
            </w:r>
            <w:r>
              <w:rPr>
                <w:color w:val="000000"/>
                <w:sz w:val="22"/>
                <w:szCs w:val="22"/>
              </w:rPr>
              <w:t>/</w:t>
            </w:r>
          </w:p>
        </w:tc>
      </w:tr>
      <w:tr w:rsidR="00870041" w:rsidTr="00D560EB">
        <w:tc>
          <w:tcPr>
            <w:tcW w:w="4965" w:type="dxa"/>
            <w:gridSpan w:val="3"/>
            <w:tcBorders>
              <w:left w:val="single" w:sz="6" w:space="0" w:color="000000"/>
            </w:tcBorders>
          </w:tcPr>
          <w:p w:rsidR="00B714B3" w:rsidRPr="00D408B5" w:rsidRDefault="007640C7">
            <w:pPr>
              <w:spacing w:before="57" w:after="57"/>
              <w:ind w:left="57" w:right="57"/>
              <w:rPr>
                <w:color w:val="000000"/>
                <w:sz w:val="22"/>
                <w:szCs w:val="22"/>
              </w:rPr>
            </w:pPr>
            <w:r w:rsidRPr="00D408B5">
              <w:rPr>
                <w:color w:val="000000"/>
                <w:sz w:val="22"/>
                <w:szCs w:val="22"/>
              </w:rPr>
              <w:t>Э.П.</w:t>
            </w:r>
          </w:p>
        </w:tc>
        <w:tc>
          <w:tcPr>
            <w:tcW w:w="4965" w:type="dxa"/>
            <w:gridSpan w:val="3"/>
            <w:tcBorders>
              <w:left w:val="single" w:sz="6" w:space="0" w:color="000000"/>
              <w:right w:val="single" w:sz="6" w:space="0" w:color="000000"/>
            </w:tcBorders>
          </w:tcPr>
          <w:p w:rsidR="00B714B3" w:rsidRDefault="007640C7">
            <w:pPr>
              <w:spacing w:before="57" w:after="57"/>
              <w:ind w:left="57" w:right="57"/>
              <w:rPr>
                <w:color w:val="000000"/>
                <w:sz w:val="22"/>
                <w:szCs w:val="22"/>
              </w:rPr>
            </w:pPr>
            <w:r w:rsidRPr="00D408B5">
              <w:rPr>
                <w:color w:val="000000"/>
                <w:sz w:val="22"/>
                <w:szCs w:val="22"/>
              </w:rPr>
              <w:t>Э.</w:t>
            </w:r>
            <w:r w:rsidR="005D6E03" w:rsidRPr="00D408B5">
              <w:rPr>
                <w:color w:val="000000"/>
                <w:sz w:val="22"/>
                <w:szCs w:val="22"/>
              </w:rPr>
              <w:t>П</w:t>
            </w:r>
            <w:r w:rsidRPr="00D408B5">
              <w:rPr>
                <w:color w:val="000000"/>
                <w:sz w:val="22"/>
                <w:szCs w:val="22"/>
              </w:rPr>
              <w:t>.</w:t>
            </w:r>
          </w:p>
        </w:tc>
      </w:tr>
    </w:tbl>
    <w:p w:rsidR="00F96D3B" w:rsidRDefault="00F96D3B"/>
    <w:p w:rsidR="00F96D3B" w:rsidRDefault="00F96D3B"/>
    <w:p w:rsidR="00C207DF" w:rsidRDefault="007640C7" w:rsidP="00C207DF">
      <w:pPr>
        <w:spacing w:line="288" w:lineRule="auto"/>
        <w:contextualSpacing/>
        <w:jc w:val="center"/>
        <w:outlineLvl w:val="0"/>
        <w:rPr>
          <w:rFonts w:cstheme="minorBidi"/>
          <w:b/>
          <w:bCs/>
          <w:noProof/>
          <w:sz w:val="24"/>
          <w:szCs w:val="24"/>
        </w:rPr>
      </w:pPr>
      <w:r>
        <w:rPr>
          <w:rFonts w:cstheme="minorBidi"/>
          <w:b/>
          <w:bCs/>
          <w:noProof/>
          <w:sz w:val="24"/>
          <w:szCs w:val="24"/>
        </w:rPr>
        <w:t xml:space="preserve">Приложение №1 ПЕРЕЧЕНЬ </w:t>
      </w:r>
      <w:r w:rsidR="00C207DF">
        <w:rPr>
          <w:rFonts w:cstheme="minorBidi"/>
          <w:b/>
          <w:bCs/>
          <w:noProof/>
          <w:sz w:val="24"/>
          <w:szCs w:val="24"/>
        </w:rPr>
        <w:t>АДМИНИСТРАТОРОВ И ПОЛЬЗОВАТЕЛЕЙ</w:t>
      </w:r>
    </w:p>
    <w:p w:rsidR="00F96D3B" w:rsidRPr="00DF7835" w:rsidRDefault="007640C7" w:rsidP="00C207DF">
      <w:pPr>
        <w:spacing w:line="288" w:lineRule="auto"/>
        <w:ind w:right="-129"/>
        <w:contextualSpacing/>
        <w:jc w:val="center"/>
        <w:outlineLvl w:val="0"/>
        <w:rPr>
          <w:b/>
          <w:sz w:val="24"/>
          <w:szCs w:val="24"/>
          <w:lang w:eastAsia="en-US"/>
        </w:rPr>
      </w:pPr>
      <w:r>
        <w:rPr>
          <w:rFonts w:cstheme="minorBidi"/>
          <w:b/>
          <w:bCs/>
          <w:noProof/>
          <w:sz w:val="24"/>
          <w:szCs w:val="24"/>
        </w:rPr>
        <w:t>ЛЕЦЕНЗИАТА</w:t>
      </w:r>
      <w:r>
        <w:rPr>
          <w:b/>
          <w:sz w:val="24"/>
          <w:szCs w:val="24"/>
          <w:lang w:eastAsia="en-US"/>
        </w:rPr>
        <w:t xml:space="preserve"> </w:t>
      </w:r>
      <w:r>
        <w:rPr>
          <w:rFonts w:cstheme="minorBidi"/>
          <w:b/>
          <w:bCs/>
          <w:noProof/>
          <w:sz w:val="24"/>
          <w:szCs w:val="24"/>
        </w:rPr>
        <w:t>к</w:t>
      </w:r>
      <w:r w:rsidRPr="005C22D4">
        <w:rPr>
          <w:rFonts w:cstheme="minorBidi"/>
          <w:b/>
          <w:bCs/>
          <w:noProof/>
          <w:sz w:val="24"/>
          <w:szCs w:val="24"/>
        </w:rPr>
        <w:t xml:space="preserve"> </w:t>
      </w:r>
      <w:r w:rsidRPr="005C22D4">
        <w:rPr>
          <w:b/>
          <w:sz w:val="24"/>
          <w:szCs w:val="24"/>
          <w:lang w:eastAsia="en-US"/>
        </w:rPr>
        <w:t>ЛИЦЕНЗИОННОМУ</w:t>
      </w:r>
      <w:r w:rsidR="005C22D4">
        <w:rPr>
          <w:rFonts w:cstheme="minorBidi"/>
          <w:b/>
          <w:bCs/>
          <w:noProof/>
          <w:sz w:val="24"/>
          <w:szCs w:val="24"/>
        </w:rPr>
        <w:t xml:space="preserve"> </w:t>
      </w:r>
      <w:r w:rsidRPr="005C22D4">
        <w:rPr>
          <w:b/>
          <w:sz w:val="24"/>
          <w:szCs w:val="24"/>
          <w:lang w:eastAsia="en-US"/>
        </w:rPr>
        <w:t>ДОГОВОРУ</w:t>
      </w:r>
      <w:r w:rsidRPr="005C22D4">
        <w:rPr>
          <w:b/>
          <w:bCs/>
          <w:sz w:val="24"/>
          <w:szCs w:val="24"/>
          <w:lang w:eastAsia="en-US"/>
        </w:rPr>
        <w:t xml:space="preserve"> </w:t>
      </w:r>
      <w:r w:rsidRPr="005C22D4">
        <w:rPr>
          <w:b/>
          <w:sz w:val="24"/>
          <w:szCs w:val="24"/>
          <w:lang w:eastAsia="en-US"/>
        </w:rPr>
        <w:t>№</w:t>
      </w:r>
      <w:r w:rsidR="0061339C" w:rsidRPr="0061339C">
        <w:rPr>
          <w:b/>
          <w:sz w:val="24"/>
          <w:szCs w:val="24"/>
          <w:lang w:eastAsia="en-US"/>
        </w:rPr>
        <w:t>2023.1129550</w:t>
      </w:r>
      <w:r w:rsidR="0061339C">
        <w:rPr>
          <w:b/>
          <w:sz w:val="24"/>
          <w:szCs w:val="24"/>
          <w:lang w:eastAsia="en-US"/>
        </w:rPr>
        <w:t xml:space="preserve"> </w:t>
      </w:r>
      <w:r w:rsidR="00C207DF">
        <w:rPr>
          <w:b/>
          <w:sz w:val="24"/>
          <w:szCs w:val="24"/>
          <w:lang w:eastAsia="en-US"/>
        </w:rPr>
        <w:t xml:space="preserve">от «28» сентября 2023 </w:t>
      </w:r>
      <w:r w:rsidRPr="005C22D4">
        <w:rPr>
          <w:b/>
          <w:sz w:val="24"/>
          <w:szCs w:val="24"/>
          <w:lang w:eastAsia="en-US"/>
        </w:rPr>
        <w:t>г.</w:t>
      </w:r>
    </w:p>
    <w:p w:rsidR="00F96D3B" w:rsidRPr="005C22D4" w:rsidRDefault="00F96D3B" w:rsidP="00F96D3B">
      <w:pPr>
        <w:spacing w:line="288" w:lineRule="auto"/>
        <w:contextualSpacing/>
        <w:jc w:val="center"/>
        <w:outlineLvl w:val="0"/>
        <w:rPr>
          <w:b/>
          <w:sz w:val="24"/>
          <w:szCs w:val="24"/>
          <w:lang w:eastAsia="en-US"/>
        </w:rPr>
      </w:pPr>
    </w:p>
    <w:tbl>
      <w:tblPr>
        <w:tblW w:w="10065" w:type="dxa"/>
        <w:tblCellMar>
          <w:left w:w="0" w:type="dxa"/>
          <w:right w:w="0" w:type="dxa"/>
        </w:tblCellMar>
        <w:tblLook w:val="04A0" w:firstRow="1" w:lastRow="0" w:firstColumn="1" w:lastColumn="0" w:noHBand="0" w:noVBand="1"/>
      </w:tblPr>
      <w:tblGrid>
        <w:gridCol w:w="9097"/>
        <w:gridCol w:w="968"/>
      </w:tblGrid>
      <w:tr w:rsidR="00870041" w:rsidTr="00DF7835">
        <w:tc>
          <w:tcPr>
            <w:tcW w:w="10065" w:type="dxa"/>
            <w:gridSpan w:val="2"/>
            <w:hideMark/>
          </w:tcPr>
          <w:p w:rsidR="00DF7835" w:rsidRPr="0066686E" w:rsidRDefault="007640C7" w:rsidP="002F77C1">
            <w:pPr>
              <w:ind w:left="28" w:right="28"/>
              <w:rPr>
                <w:color w:val="000000"/>
                <w:sz w:val="24"/>
                <w:szCs w:val="24"/>
              </w:rPr>
            </w:pPr>
            <w:r w:rsidRPr="0066686E">
              <w:rPr>
                <w:color w:val="000000"/>
                <w:sz w:val="24"/>
                <w:szCs w:val="24"/>
              </w:rPr>
              <w:t xml:space="preserve">г. Москва                                                                                                                </w:t>
            </w:r>
            <w:r w:rsidR="0066686E" w:rsidRPr="0066686E">
              <w:rPr>
                <w:color w:val="000000"/>
                <w:sz w:val="24"/>
                <w:szCs w:val="24"/>
              </w:rPr>
              <w:t>«28</w:t>
            </w:r>
            <w:r w:rsidRPr="0066686E">
              <w:rPr>
                <w:color w:val="000000"/>
                <w:sz w:val="24"/>
                <w:szCs w:val="24"/>
              </w:rPr>
              <w:t>» сентября 2023 г</w:t>
            </w:r>
          </w:p>
        </w:tc>
      </w:tr>
      <w:tr w:rsidR="00870041" w:rsidTr="00DF7835">
        <w:trPr>
          <w:gridAfter w:val="1"/>
          <w:wAfter w:w="968" w:type="dxa"/>
        </w:trPr>
        <w:tc>
          <w:tcPr>
            <w:tcW w:w="9097" w:type="dxa"/>
          </w:tcPr>
          <w:p w:rsidR="00DF7835" w:rsidRDefault="00DF7835" w:rsidP="002F77C1">
            <w:pPr>
              <w:rPr>
                <w:sz w:val="2"/>
                <w:szCs w:val="2"/>
              </w:rPr>
            </w:pPr>
          </w:p>
        </w:tc>
      </w:tr>
    </w:tbl>
    <w:p w:rsidR="005C22D4" w:rsidRPr="005C22D4" w:rsidRDefault="005C22D4" w:rsidP="00F96D3B">
      <w:pPr>
        <w:spacing w:line="276" w:lineRule="auto"/>
        <w:contextualSpacing/>
        <w:rPr>
          <w:b/>
          <w:sz w:val="24"/>
          <w:szCs w:val="24"/>
          <w:lang w:eastAsia="en-US"/>
        </w:rPr>
      </w:pPr>
    </w:p>
    <w:p w:rsidR="00F96D3B" w:rsidRPr="005C22D4" w:rsidRDefault="007640C7" w:rsidP="00F96D3B">
      <w:pPr>
        <w:spacing w:line="276" w:lineRule="auto"/>
        <w:ind w:firstLine="425"/>
        <w:contextualSpacing/>
        <w:jc w:val="both"/>
        <w:rPr>
          <w:rFonts w:ascii="Calibri" w:hAnsi="Calibri"/>
          <w:noProof/>
          <w:sz w:val="22"/>
          <w:szCs w:val="22"/>
          <w:lang w:eastAsia="en-US"/>
        </w:rPr>
      </w:pPr>
      <w:r w:rsidRPr="00F96D3B">
        <w:rPr>
          <w:b/>
          <w:snapToGrid w:val="0"/>
          <w:sz w:val="24"/>
          <w:szCs w:val="24"/>
          <w:lang w:eastAsia="en-US"/>
        </w:rPr>
        <w:t>Общество с ограниченной ответственностью «Электронное издательство ЮРАЙТ»,</w:t>
      </w:r>
      <w:r w:rsidRPr="00F96D3B">
        <w:rPr>
          <w:snapToGrid w:val="0"/>
          <w:sz w:val="24"/>
          <w:szCs w:val="24"/>
          <w:lang w:eastAsia="en-US"/>
        </w:rPr>
        <w:t xml:space="preserve"> в лице </w:t>
      </w:r>
      <w:r w:rsidR="0066686E" w:rsidRPr="0066686E">
        <w:rPr>
          <w:snapToGrid w:val="0"/>
          <w:sz w:val="24"/>
          <w:szCs w:val="24"/>
          <w:lang w:eastAsia="en-US"/>
        </w:rPr>
        <w:t>директора Чернышева Ивана Викторовича</w:t>
      </w:r>
      <w:r w:rsidRPr="00F96D3B">
        <w:rPr>
          <w:snapToGrid w:val="0"/>
          <w:sz w:val="24"/>
          <w:szCs w:val="24"/>
          <w:lang w:eastAsia="en-US"/>
        </w:rPr>
        <w:t xml:space="preserve">, действующего на основании доверенности 01/013-22 от 10.01.2022, именуемое в </w:t>
      </w:r>
      <w:r w:rsidRPr="005C22D4">
        <w:rPr>
          <w:snapToGrid w:val="0"/>
          <w:sz w:val="24"/>
          <w:szCs w:val="24"/>
          <w:lang w:eastAsia="en-US"/>
        </w:rPr>
        <w:t xml:space="preserve">дальнейшем «Лицензиар», с одной стороны, и Государственное бюджетное  профессиональное образовательное учреждение Ростовской области «Константиновский педагогический колледж» </w:t>
      </w:r>
      <w:r w:rsidRPr="005C22D4">
        <w:rPr>
          <w:b/>
          <w:sz w:val="24"/>
          <w:szCs w:val="24"/>
        </w:rPr>
        <w:t>(ГБПОУ РО «КонстПК»)</w:t>
      </w:r>
      <w:r w:rsidRPr="005C22D4">
        <w:rPr>
          <w:snapToGrid w:val="0"/>
          <w:sz w:val="24"/>
          <w:szCs w:val="24"/>
        </w:rPr>
        <w:t>,</w:t>
      </w:r>
      <w:r w:rsidRPr="005C22D4">
        <w:rPr>
          <w:snapToGrid w:val="0"/>
          <w:sz w:val="24"/>
          <w:szCs w:val="24"/>
          <w:lang w:eastAsia="en-US"/>
        </w:rPr>
        <w:t xml:space="preserve"> в лице директора Никитиной Анны Николаевны, действующего на основании Устава, именуемое в дальнейшем «Лицензиат», с другой стороны</w:t>
      </w:r>
      <w:r w:rsidRPr="005C22D4">
        <w:rPr>
          <w:sz w:val="24"/>
          <w:szCs w:val="24"/>
          <w:lang w:eastAsia="en-US"/>
        </w:rPr>
        <w:t>, (далее – «Стороны») составили и подписали</w:t>
      </w:r>
      <w:r w:rsidRPr="005C22D4">
        <w:rPr>
          <w:noProof/>
          <w:sz w:val="24"/>
          <w:szCs w:val="24"/>
          <w:lang w:eastAsia="en-US"/>
        </w:rPr>
        <w:t xml:space="preserve"> настоящее Приложение, определяющее:</w:t>
      </w:r>
    </w:p>
    <w:p w:rsidR="00F96D3B" w:rsidRPr="00F96D3B" w:rsidRDefault="007640C7" w:rsidP="00F96D3B">
      <w:pPr>
        <w:spacing w:line="276" w:lineRule="auto"/>
        <w:ind w:firstLine="425"/>
        <w:contextualSpacing/>
        <w:jc w:val="both"/>
        <w:rPr>
          <w:sz w:val="24"/>
          <w:szCs w:val="24"/>
          <w:lang w:eastAsia="en-US"/>
        </w:rPr>
      </w:pPr>
      <w:r w:rsidRPr="005C22D4">
        <w:rPr>
          <w:sz w:val="24"/>
          <w:szCs w:val="24"/>
          <w:lang w:eastAsia="en-US"/>
        </w:rPr>
        <w:t>1. перечень внешних статичных IP-адресов серверов и других технических устройств</w:t>
      </w:r>
      <w:r w:rsidRPr="00F96D3B">
        <w:rPr>
          <w:sz w:val="24"/>
          <w:szCs w:val="24"/>
          <w:lang w:eastAsia="en-US"/>
        </w:rPr>
        <w:t xml:space="preserve"> Лицензиата для внесения их в настройки Платформы с целью предоставления права использования Платформы Пользователям Лицензиата;</w:t>
      </w:r>
    </w:p>
    <w:p w:rsidR="00F96D3B" w:rsidRPr="00F96D3B" w:rsidRDefault="007640C7" w:rsidP="00F96D3B">
      <w:pPr>
        <w:spacing w:line="276" w:lineRule="auto"/>
        <w:ind w:firstLine="425"/>
        <w:contextualSpacing/>
        <w:jc w:val="both"/>
        <w:rPr>
          <w:sz w:val="24"/>
          <w:szCs w:val="24"/>
          <w:lang w:eastAsia="en-US"/>
        </w:rPr>
      </w:pPr>
      <w:r w:rsidRPr="00F96D3B">
        <w:rPr>
          <w:sz w:val="24"/>
          <w:szCs w:val="24"/>
          <w:lang w:eastAsia="en-US"/>
        </w:rPr>
        <w:t>2. лиц, назначаемых Лицензиатом (Администратор Лицензиата), которым Лицензиаром предоставляются дополнительные возможности использования Платформы в целях управления Пользователями Лицензиата и получения отчетов.</w:t>
      </w:r>
    </w:p>
    <w:p w:rsidR="00F96D3B" w:rsidRPr="00F96D3B" w:rsidRDefault="007640C7" w:rsidP="00F96D3B">
      <w:pPr>
        <w:spacing w:line="276" w:lineRule="auto"/>
        <w:contextualSpacing/>
        <w:jc w:val="both"/>
        <w:rPr>
          <w:sz w:val="24"/>
          <w:szCs w:val="24"/>
          <w:lang w:eastAsia="en-US"/>
        </w:rPr>
      </w:pPr>
      <w:r w:rsidRPr="00F96D3B">
        <w:rPr>
          <w:sz w:val="24"/>
          <w:szCs w:val="24"/>
          <w:lang w:eastAsia="en-US"/>
        </w:rPr>
        <w:t>Настоящее Приложение является неотъемлемой частью Договора, составлено и подписано в двух экземплярах, имеющих равную юридическую силу, и хранится по одному экземпляру у каждой из Сторон.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
        <w:gridCol w:w="1685"/>
        <w:gridCol w:w="2880"/>
        <w:gridCol w:w="2441"/>
        <w:gridCol w:w="1509"/>
        <w:gridCol w:w="1509"/>
      </w:tblGrid>
      <w:tr w:rsidR="00870041" w:rsidTr="00F96D3B">
        <w:trPr>
          <w:trHeight w:val="1349"/>
          <w:jc w:val="center"/>
        </w:trPr>
        <w:tc>
          <w:tcPr>
            <w:tcW w:w="397" w:type="dxa"/>
            <w:tcBorders>
              <w:top w:val="single" w:sz="4" w:space="0" w:color="000000"/>
              <w:left w:val="single" w:sz="4" w:space="0" w:color="000000"/>
              <w:bottom w:val="single" w:sz="4" w:space="0" w:color="000000"/>
              <w:right w:val="single" w:sz="4" w:space="0" w:color="000000"/>
            </w:tcBorders>
            <w:vAlign w:val="center"/>
            <w:hideMark/>
          </w:tcPr>
          <w:p w:rsidR="00F96D3B" w:rsidRPr="00F96D3B" w:rsidRDefault="007640C7" w:rsidP="00F96D3B">
            <w:pPr>
              <w:spacing w:line="276" w:lineRule="auto"/>
              <w:jc w:val="center"/>
              <w:rPr>
                <w:b/>
                <w:sz w:val="18"/>
                <w:szCs w:val="18"/>
                <w:lang w:eastAsia="en-US"/>
              </w:rPr>
            </w:pPr>
            <w:r w:rsidRPr="00F96D3B">
              <w:rPr>
                <w:b/>
                <w:sz w:val="18"/>
                <w:szCs w:val="18"/>
                <w:lang w:eastAsia="en-US"/>
              </w:rPr>
              <w:t>№</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F96D3B" w:rsidRPr="00F96D3B" w:rsidRDefault="007640C7" w:rsidP="00F96D3B">
            <w:pPr>
              <w:spacing w:line="276" w:lineRule="auto"/>
              <w:jc w:val="center"/>
              <w:rPr>
                <w:b/>
                <w:sz w:val="18"/>
                <w:szCs w:val="18"/>
                <w:lang w:eastAsia="en-US"/>
              </w:rPr>
            </w:pPr>
            <w:r w:rsidRPr="00F96D3B">
              <w:rPr>
                <w:b/>
                <w:sz w:val="18"/>
                <w:szCs w:val="18"/>
                <w:lang w:eastAsia="en-US"/>
              </w:rPr>
              <w:t xml:space="preserve">Внешние статичные </w:t>
            </w:r>
            <w:r w:rsidRPr="00F96D3B">
              <w:rPr>
                <w:b/>
                <w:sz w:val="18"/>
                <w:szCs w:val="18"/>
                <w:lang w:eastAsia="en-US"/>
              </w:rPr>
              <w:br/>
              <w:t xml:space="preserve">IP-адреса (диапазоны </w:t>
            </w:r>
            <w:r w:rsidRPr="00F96D3B">
              <w:rPr>
                <w:b/>
                <w:sz w:val="18"/>
                <w:szCs w:val="18"/>
                <w:lang w:eastAsia="en-US"/>
              </w:rPr>
              <w:br/>
              <w:t>IP-адресов) Лицензиата</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F96D3B" w:rsidRPr="00F96D3B" w:rsidRDefault="007640C7" w:rsidP="00F96D3B">
            <w:pPr>
              <w:spacing w:line="276" w:lineRule="auto"/>
              <w:jc w:val="center"/>
              <w:rPr>
                <w:b/>
                <w:sz w:val="18"/>
                <w:szCs w:val="18"/>
                <w:lang w:eastAsia="en-US"/>
              </w:rPr>
            </w:pPr>
            <w:r w:rsidRPr="00F96D3B">
              <w:rPr>
                <w:b/>
                <w:sz w:val="18"/>
                <w:szCs w:val="18"/>
                <w:lang w:eastAsia="en-US"/>
              </w:rPr>
              <w:t xml:space="preserve">Наименование </w:t>
            </w:r>
            <w:r w:rsidRPr="00F96D3B">
              <w:rPr>
                <w:b/>
                <w:sz w:val="18"/>
                <w:szCs w:val="18"/>
                <w:lang w:eastAsia="en-US"/>
              </w:rPr>
              <w:br/>
              <w:t>и местонахождение подразделения Лицензиата</w:t>
            </w:r>
          </w:p>
        </w:tc>
        <w:tc>
          <w:tcPr>
            <w:tcW w:w="2441" w:type="dxa"/>
            <w:tcBorders>
              <w:top w:val="single" w:sz="4" w:space="0" w:color="000000"/>
              <w:left w:val="single" w:sz="4" w:space="0" w:color="000000"/>
              <w:bottom w:val="single" w:sz="4" w:space="0" w:color="000000"/>
              <w:right w:val="single" w:sz="4" w:space="0" w:color="000000"/>
            </w:tcBorders>
            <w:vAlign w:val="center"/>
            <w:hideMark/>
          </w:tcPr>
          <w:p w:rsidR="00F96D3B" w:rsidRPr="00F96D3B" w:rsidRDefault="007640C7" w:rsidP="00F96D3B">
            <w:pPr>
              <w:spacing w:line="276" w:lineRule="auto"/>
              <w:jc w:val="center"/>
              <w:rPr>
                <w:b/>
                <w:sz w:val="18"/>
                <w:szCs w:val="18"/>
                <w:lang w:eastAsia="en-US"/>
              </w:rPr>
            </w:pPr>
            <w:r w:rsidRPr="00F96D3B">
              <w:rPr>
                <w:b/>
                <w:sz w:val="18"/>
                <w:szCs w:val="18"/>
                <w:lang w:eastAsia="en-US"/>
              </w:rPr>
              <w:t xml:space="preserve">Администратор(ы) Лицензиата </w:t>
            </w:r>
            <w:r w:rsidRPr="00F96D3B">
              <w:rPr>
                <w:b/>
                <w:sz w:val="18"/>
                <w:szCs w:val="18"/>
                <w:lang w:eastAsia="en-US"/>
              </w:rPr>
              <w:br/>
              <w:t>в соответствующем подразделении</w:t>
            </w: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F96D3B" w:rsidRPr="00F96D3B" w:rsidRDefault="007640C7" w:rsidP="00F96D3B">
            <w:pPr>
              <w:spacing w:line="276" w:lineRule="auto"/>
              <w:jc w:val="center"/>
              <w:rPr>
                <w:b/>
                <w:sz w:val="18"/>
                <w:szCs w:val="18"/>
                <w:lang w:eastAsia="en-US"/>
              </w:rPr>
            </w:pPr>
            <w:r w:rsidRPr="00F96D3B">
              <w:rPr>
                <w:b/>
                <w:sz w:val="18"/>
                <w:szCs w:val="18"/>
                <w:lang w:eastAsia="en-US"/>
              </w:rPr>
              <w:t xml:space="preserve">Ответственный </w:t>
            </w:r>
            <w:r w:rsidRPr="00F96D3B">
              <w:rPr>
                <w:b/>
                <w:sz w:val="18"/>
                <w:szCs w:val="18"/>
                <w:lang w:val="en-US" w:eastAsia="en-US"/>
              </w:rPr>
              <w:br/>
            </w:r>
            <w:r w:rsidRPr="00F96D3B">
              <w:rPr>
                <w:b/>
                <w:sz w:val="18"/>
                <w:szCs w:val="18"/>
                <w:lang w:eastAsia="en-US"/>
              </w:rPr>
              <w:t>за интеграцию</w:t>
            </w:r>
          </w:p>
        </w:tc>
        <w:tc>
          <w:tcPr>
            <w:tcW w:w="1509" w:type="dxa"/>
            <w:tcBorders>
              <w:top w:val="single" w:sz="4" w:space="0" w:color="000000"/>
              <w:left w:val="single" w:sz="4" w:space="0" w:color="000000"/>
              <w:bottom w:val="single" w:sz="4" w:space="0" w:color="000000"/>
              <w:right w:val="single" w:sz="4" w:space="0" w:color="000000"/>
            </w:tcBorders>
            <w:vAlign w:val="center"/>
            <w:hideMark/>
          </w:tcPr>
          <w:p w:rsidR="00F96D3B" w:rsidRPr="00F96D3B" w:rsidRDefault="007640C7" w:rsidP="00F96D3B">
            <w:pPr>
              <w:spacing w:line="276" w:lineRule="auto"/>
              <w:jc w:val="center"/>
              <w:rPr>
                <w:b/>
                <w:sz w:val="18"/>
                <w:szCs w:val="18"/>
                <w:lang w:eastAsia="en-US"/>
              </w:rPr>
            </w:pPr>
            <w:r w:rsidRPr="00F96D3B">
              <w:rPr>
                <w:b/>
                <w:sz w:val="18"/>
                <w:szCs w:val="18"/>
                <w:lang w:eastAsia="en-US"/>
              </w:rPr>
              <w:t xml:space="preserve">Ответственный </w:t>
            </w:r>
            <w:r w:rsidRPr="00F96D3B">
              <w:rPr>
                <w:b/>
                <w:sz w:val="18"/>
                <w:szCs w:val="18"/>
                <w:lang w:eastAsia="en-US"/>
              </w:rPr>
              <w:br/>
              <w:t>за обучение</w:t>
            </w:r>
          </w:p>
        </w:tc>
      </w:tr>
      <w:tr w:rsidR="00870041" w:rsidTr="00F96D3B">
        <w:trPr>
          <w:trHeight w:val="527"/>
          <w:jc w:val="center"/>
        </w:trPr>
        <w:tc>
          <w:tcPr>
            <w:tcW w:w="397" w:type="dxa"/>
            <w:tcBorders>
              <w:top w:val="single" w:sz="4" w:space="0" w:color="000000"/>
              <w:left w:val="single" w:sz="4" w:space="0" w:color="000000"/>
              <w:bottom w:val="single" w:sz="4" w:space="0" w:color="000000"/>
              <w:right w:val="single" w:sz="4" w:space="0" w:color="000000"/>
            </w:tcBorders>
            <w:hideMark/>
          </w:tcPr>
          <w:p w:rsidR="00F96D3B" w:rsidRPr="00F96D3B" w:rsidRDefault="007640C7" w:rsidP="00F96D3B">
            <w:pPr>
              <w:spacing w:line="276" w:lineRule="auto"/>
              <w:rPr>
                <w:sz w:val="18"/>
                <w:szCs w:val="18"/>
                <w:lang w:eastAsia="en-US"/>
              </w:rPr>
            </w:pPr>
            <w:r w:rsidRPr="00F96D3B">
              <w:rPr>
                <w:sz w:val="18"/>
                <w:szCs w:val="18"/>
                <w:lang w:eastAsia="en-US"/>
              </w:rPr>
              <w:t>1</w:t>
            </w:r>
          </w:p>
        </w:tc>
        <w:tc>
          <w:tcPr>
            <w:tcW w:w="1685" w:type="dxa"/>
            <w:tcBorders>
              <w:top w:val="single" w:sz="4" w:space="0" w:color="000000"/>
              <w:left w:val="single" w:sz="4" w:space="0" w:color="000000"/>
              <w:bottom w:val="single" w:sz="4" w:space="0" w:color="000000"/>
              <w:right w:val="single" w:sz="4" w:space="0" w:color="000000"/>
            </w:tcBorders>
            <w:hideMark/>
          </w:tcPr>
          <w:p w:rsidR="00F96D3B" w:rsidRPr="00F96D3B" w:rsidRDefault="007640C7" w:rsidP="00F96D3B">
            <w:pPr>
              <w:spacing w:line="276" w:lineRule="auto"/>
              <w:rPr>
                <w:sz w:val="18"/>
                <w:szCs w:val="18"/>
                <w:lang w:eastAsia="en-US"/>
              </w:rPr>
            </w:pPr>
            <w:r w:rsidRPr="00F96D3B">
              <w:rPr>
                <w:sz w:val="18"/>
                <w:szCs w:val="18"/>
                <w:lang w:eastAsia="en-US"/>
              </w:rPr>
              <w:t>Динамический</w:t>
            </w:r>
          </w:p>
        </w:tc>
        <w:tc>
          <w:tcPr>
            <w:tcW w:w="2880" w:type="dxa"/>
            <w:tcBorders>
              <w:top w:val="single" w:sz="4" w:space="0" w:color="000000"/>
              <w:left w:val="single" w:sz="4" w:space="0" w:color="000000"/>
              <w:bottom w:val="single" w:sz="4" w:space="0" w:color="000000"/>
              <w:right w:val="single" w:sz="4" w:space="0" w:color="000000"/>
            </w:tcBorders>
            <w:hideMark/>
          </w:tcPr>
          <w:p w:rsidR="00F96D3B" w:rsidRPr="00F96D3B" w:rsidRDefault="007640C7" w:rsidP="00F96D3B">
            <w:pPr>
              <w:spacing w:line="276" w:lineRule="auto"/>
              <w:rPr>
                <w:sz w:val="18"/>
                <w:szCs w:val="18"/>
                <w:lang w:eastAsia="en-US"/>
              </w:rPr>
            </w:pPr>
            <w:r w:rsidRPr="00F96D3B">
              <w:rPr>
                <w:sz w:val="18"/>
                <w:szCs w:val="18"/>
                <w:lang w:eastAsia="en-US"/>
              </w:rPr>
              <w:t>Константиновский педагогический колледж (г. Константиновск)</w:t>
            </w:r>
          </w:p>
        </w:tc>
        <w:tc>
          <w:tcPr>
            <w:tcW w:w="2441" w:type="dxa"/>
            <w:tcBorders>
              <w:top w:val="single" w:sz="4" w:space="0" w:color="000000"/>
              <w:left w:val="single" w:sz="4" w:space="0" w:color="000000"/>
              <w:bottom w:val="single" w:sz="4" w:space="0" w:color="000000"/>
              <w:right w:val="single" w:sz="4" w:space="0" w:color="000000"/>
            </w:tcBorders>
            <w:hideMark/>
          </w:tcPr>
          <w:p w:rsidR="00F96D3B" w:rsidRPr="00F96D3B" w:rsidRDefault="007640C7" w:rsidP="00F96D3B">
            <w:pPr>
              <w:spacing w:line="276" w:lineRule="auto"/>
              <w:rPr>
                <w:sz w:val="18"/>
                <w:szCs w:val="18"/>
                <w:lang w:eastAsia="en-US"/>
              </w:rPr>
            </w:pPr>
            <w:r w:rsidRPr="00F96D3B">
              <w:rPr>
                <w:sz w:val="18"/>
                <w:szCs w:val="18"/>
                <w:lang w:eastAsia="en-US"/>
              </w:rPr>
              <w:t>Косарева Елена Анатольевна</w:t>
            </w:r>
          </w:p>
        </w:tc>
        <w:tc>
          <w:tcPr>
            <w:tcW w:w="1509" w:type="dxa"/>
            <w:tcBorders>
              <w:top w:val="single" w:sz="4" w:space="0" w:color="000000"/>
              <w:left w:val="single" w:sz="4" w:space="0" w:color="000000"/>
              <w:bottom w:val="single" w:sz="4" w:space="0" w:color="000000"/>
              <w:right w:val="single" w:sz="4" w:space="0" w:color="000000"/>
            </w:tcBorders>
            <w:hideMark/>
          </w:tcPr>
          <w:p w:rsidR="00F96D3B" w:rsidRPr="00F96D3B" w:rsidRDefault="007640C7" w:rsidP="00F96D3B">
            <w:pPr>
              <w:spacing w:line="276" w:lineRule="auto"/>
              <w:rPr>
                <w:sz w:val="18"/>
                <w:szCs w:val="18"/>
                <w:lang w:eastAsia="en-US"/>
              </w:rPr>
            </w:pPr>
            <w:r w:rsidRPr="00F96D3B">
              <w:rPr>
                <w:sz w:val="18"/>
                <w:szCs w:val="18"/>
                <w:lang w:eastAsia="en-US"/>
              </w:rPr>
              <w:t>Косарева Елена Анатольевна</w:t>
            </w:r>
          </w:p>
        </w:tc>
        <w:tc>
          <w:tcPr>
            <w:tcW w:w="1509" w:type="dxa"/>
            <w:tcBorders>
              <w:top w:val="single" w:sz="4" w:space="0" w:color="000000"/>
              <w:left w:val="single" w:sz="4" w:space="0" w:color="000000"/>
              <w:bottom w:val="single" w:sz="4" w:space="0" w:color="000000"/>
              <w:right w:val="single" w:sz="4" w:space="0" w:color="000000"/>
            </w:tcBorders>
            <w:hideMark/>
          </w:tcPr>
          <w:p w:rsidR="00F96D3B" w:rsidRPr="00F96D3B" w:rsidRDefault="007640C7" w:rsidP="00F96D3B">
            <w:pPr>
              <w:spacing w:line="276" w:lineRule="auto"/>
              <w:rPr>
                <w:sz w:val="18"/>
                <w:szCs w:val="18"/>
                <w:lang w:eastAsia="en-US"/>
              </w:rPr>
            </w:pPr>
            <w:r w:rsidRPr="00F96D3B">
              <w:rPr>
                <w:sz w:val="18"/>
                <w:szCs w:val="18"/>
                <w:lang w:eastAsia="en-US"/>
              </w:rPr>
              <w:t>Косарева Елена Анатольевна</w:t>
            </w:r>
          </w:p>
        </w:tc>
      </w:tr>
    </w:tbl>
    <w:p w:rsidR="00F96D3B" w:rsidRPr="00F96D3B" w:rsidRDefault="00F96D3B" w:rsidP="00F96D3B">
      <w:pPr>
        <w:spacing w:line="276" w:lineRule="auto"/>
        <w:contextualSpacing/>
        <w:jc w:val="center"/>
        <w:rPr>
          <w:sz w:val="24"/>
          <w:szCs w:val="24"/>
          <w:lang w:eastAsia="en-US"/>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2"/>
        <w:gridCol w:w="8254"/>
      </w:tblGrid>
      <w:tr w:rsidR="00870041" w:rsidTr="00F96D3B">
        <w:trPr>
          <w:trHeight w:val="435"/>
          <w:jc w:val="center"/>
        </w:trPr>
        <w:tc>
          <w:tcPr>
            <w:tcW w:w="2163" w:type="dxa"/>
            <w:tcBorders>
              <w:top w:val="single" w:sz="4" w:space="0" w:color="auto"/>
              <w:left w:val="single" w:sz="4" w:space="0" w:color="auto"/>
              <w:bottom w:val="single" w:sz="4" w:space="0" w:color="auto"/>
              <w:right w:val="single" w:sz="4" w:space="0" w:color="auto"/>
            </w:tcBorders>
            <w:vAlign w:val="center"/>
            <w:hideMark/>
          </w:tcPr>
          <w:p w:rsidR="00F96D3B" w:rsidRPr="00F96D3B" w:rsidRDefault="007640C7" w:rsidP="00F96D3B">
            <w:pPr>
              <w:spacing w:line="276" w:lineRule="auto"/>
              <w:contextualSpacing/>
              <w:jc w:val="center"/>
              <w:rPr>
                <w:b/>
                <w:sz w:val="18"/>
                <w:szCs w:val="18"/>
                <w:lang w:eastAsia="en-US"/>
              </w:rPr>
            </w:pPr>
            <w:r w:rsidRPr="00F96D3B">
              <w:rPr>
                <w:b/>
                <w:sz w:val="18"/>
                <w:szCs w:val="18"/>
                <w:lang w:eastAsia="en-US"/>
              </w:rPr>
              <w:t>Домен сети</w:t>
            </w:r>
          </w:p>
        </w:tc>
        <w:tc>
          <w:tcPr>
            <w:tcW w:w="8258" w:type="dxa"/>
            <w:tcBorders>
              <w:top w:val="single" w:sz="4" w:space="0" w:color="auto"/>
              <w:left w:val="single" w:sz="4" w:space="0" w:color="auto"/>
              <w:bottom w:val="single" w:sz="4" w:space="0" w:color="auto"/>
              <w:right w:val="single" w:sz="4" w:space="0" w:color="auto"/>
            </w:tcBorders>
            <w:vAlign w:val="center"/>
            <w:hideMark/>
          </w:tcPr>
          <w:p w:rsidR="00F96D3B" w:rsidRPr="00F96D3B" w:rsidRDefault="007640C7" w:rsidP="00F96D3B">
            <w:pPr>
              <w:spacing w:line="276" w:lineRule="auto"/>
              <w:contextualSpacing/>
              <w:jc w:val="center"/>
              <w:rPr>
                <w:sz w:val="18"/>
                <w:szCs w:val="18"/>
                <w:lang w:eastAsia="en-US"/>
              </w:rPr>
            </w:pPr>
            <w:r w:rsidRPr="00F96D3B">
              <w:rPr>
                <w:b/>
                <w:sz w:val="18"/>
                <w:szCs w:val="18"/>
                <w:lang w:eastAsia="en-US"/>
              </w:rPr>
              <w:t xml:space="preserve">Администратор (контактное лицо, </w:t>
            </w:r>
            <w:r w:rsidRPr="00F96D3B">
              <w:rPr>
                <w:b/>
                <w:sz w:val="18"/>
                <w:szCs w:val="18"/>
                <w:lang w:val="en-US" w:eastAsia="en-US"/>
              </w:rPr>
              <w:t>email</w:t>
            </w:r>
            <w:r w:rsidRPr="00F96D3B">
              <w:rPr>
                <w:b/>
                <w:sz w:val="18"/>
                <w:szCs w:val="18"/>
                <w:lang w:eastAsia="en-US"/>
              </w:rPr>
              <w:t>, телефон)</w:t>
            </w:r>
          </w:p>
        </w:tc>
      </w:tr>
      <w:tr w:rsidR="00870041" w:rsidTr="00F96D3B">
        <w:trPr>
          <w:trHeight w:val="435"/>
          <w:jc w:val="center"/>
        </w:trPr>
        <w:tc>
          <w:tcPr>
            <w:tcW w:w="2163" w:type="dxa"/>
            <w:tcBorders>
              <w:top w:val="single" w:sz="4" w:space="0" w:color="auto"/>
              <w:left w:val="single" w:sz="4" w:space="0" w:color="auto"/>
              <w:bottom w:val="single" w:sz="4" w:space="0" w:color="auto"/>
              <w:right w:val="single" w:sz="4" w:space="0" w:color="auto"/>
            </w:tcBorders>
          </w:tcPr>
          <w:p w:rsidR="00F96D3B" w:rsidRPr="00F96D3B" w:rsidRDefault="00F96D3B" w:rsidP="00F96D3B">
            <w:pPr>
              <w:spacing w:after="200" w:line="276" w:lineRule="auto"/>
              <w:rPr>
                <w:rFonts w:ascii="Calibri" w:hAnsi="Calibri"/>
                <w:sz w:val="22"/>
                <w:szCs w:val="22"/>
                <w:lang w:eastAsia="en-US"/>
              </w:rPr>
            </w:pPr>
          </w:p>
        </w:tc>
        <w:tc>
          <w:tcPr>
            <w:tcW w:w="8258" w:type="dxa"/>
            <w:tcBorders>
              <w:top w:val="single" w:sz="4" w:space="0" w:color="auto"/>
              <w:left w:val="single" w:sz="4" w:space="0" w:color="auto"/>
              <w:bottom w:val="single" w:sz="4" w:space="0" w:color="auto"/>
              <w:right w:val="single" w:sz="4" w:space="0" w:color="auto"/>
            </w:tcBorders>
            <w:hideMark/>
          </w:tcPr>
          <w:p w:rsidR="00F96D3B" w:rsidRPr="00F96D3B" w:rsidRDefault="007640C7" w:rsidP="00F96D3B">
            <w:pPr>
              <w:spacing w:after="200" w:line="276" w:lineRule="auto"/>
              <w:rPr>
                <w:rFonts w:ascii="Calibri" w:hAnsi="Calibri"/>
                <w:sz w:val="22"/>
                <w:szCs w:val="22"/>
                <w:lang w:eastAsia="en-US"/>
              </w:rPr>
            </w:pPr>
            <w:r w:rsidRPr="00F96D3B">
              <w:rPr>
                <w:sz w:val="18"/>
                <w:szCs w:val="18"/>
                <w:lang w:eastAsia="en-US"/>
              </w:rPr>
              <w:t xml:space="preserve">Косарева Елена Анатольевна, </w:t>
            </w:r>
            <w:hyperlink r:id="rId12" w:history="1">
              <w:r w:rsidRPr="00F96D3B">
                <w:rPr>
                  <w:color w:val="0000FF"/>
                  <w:sz w:val="18"/>
                  <w:szCs w:val="18"/>
                  <w:u w:val="single"/>
                  <w:shd w:val="clear" w:color="auto" w:fill="FFFFFF"/>
                  <w:lang w:eastAsia="en-US"/>
                </w:rPr>
                <w:t>kosareva2767@mail.ru</w:t>
              </w:r>
            </w:hyperlink>
            <w:r w:rsidRPr="00F96D3B">
              <w:rPr>
                <w:sz w:val="18"/>
                <w:szCs w:val="18"/>
                <w:shd w:val="clear" w:color="auto" w:fill="FFFFFF"/>
                <w:lang w:eastAsia="en-US"/>
              </w:rPr>
              <w:t>, 8(928)122-36-67</w:t>
            </w:r>
          </w:p>
        </w:tc>
      </w:tr>
    </w:tbl>
    <w:p w:rsidR="00F96D3B" w:rsidRPr="00F96D3B" w:rsidRDefault="00F96D3B" w:rsidP="00F96D3B">
      <w:pPr>
        <w:spacing w:line="276" w:lineRule="auto"/>
        <w:contextualSpacing/>
        <w:rPr>
          <w:sz w:val="24"/>
          <w:szCs w:val="24"/>
          <w:lang w:eastAsia="en-US"/>
        </w:rPr>
      </w:pPr>
    </w:p>
    <w:p w:rsidR="00F96D3B" w:rsidRPr="00F96D3B" w:rsidRDefault="007640C7" w:rsidP="00F96D3B">
      <w:pPr>
        <w:spacing w:line="276" w:lineRule="auto"/>
        <w:contextualSpacing/>
        <w:jc w:val="both"/>
        <w:rPr>
          <w:sz w:val="24"/>
          <w:szCs w:val="24"/>
          <w:lang w:eastAsia="en-US"/>
        </w:rPr>
      </w:pPr>
      <w:r w:rsidRPr="00F96D3B">
        <w:rPr>
          <w:sz w:val="24"/>
          <w:szCs w:val="24"/>
          <w:lang w:eastAsia="en-US"/>
        </w:rPr>
        <w:t>Лицо, подающее сведения от Лицензиата______________________</w:t>
      </w:r>
    </w:p>
    <w:p w:rsidR="00F96D3B" w:rsidRPr="00F96D3B" w:rsidRDefault="007640C7" w:rsidP="00F96D3B">
      <w:pPr>
        <w:spacing w:line="276" w:lineRule="auto"/>
        <w:contextualSpacing/>
        <w:jc w:val="both"/>
        <w:rPr>
          <w:sz w:val="24"/>
          <w:szCs w:val="24"/>
          <w:lang w:val="en-US" w:eastAsia="en-US"/>
        </w:rPr>
      </w:pPr>
      <w:r w:rsidRPr="00F96D3B">
        <w:rPr>
          <w:sz w:val="24"/>
          <w:szCs w:val="24"/>
          <w:lang w:eastAsia="en-US"/>
        </w:rPr>
        <w:t>Подпись ________________________</w:t>
      </w:r>
    </w:p>
    <w:p w:rsidR="00F96D3B" w:rsidRPr="00F96D3B" w:rsidRDefault="007640C7" w:rsidP="00F96D3B">
      <w:pPr>
        <w:spacing w:line="276" w:lineRule="auto"/>
        <w:contextualSpacing/>
        <w:jc w:val="both"/>
        <w:rPr>
          <w:sz w:val="24"/>
          <w:szCs w:val="24"/>
          <w:lang w:eastAsia="en-US"/>
        </w:rPr>
      </w:pPr>
      <w:r w:rsidRPr="00F96D3B">
        <w:rPr>
          <w:sz w:val="24"/>
          <w:szCs w:val="24"/>
          <w:lang w:eastAsia="en-US"/>
        </w:rPr>
        <w:t>Дата ______________</w:t>
      </w:r>
    </w:p>
    <w:p w:rsidR="00F96D3B" w:rsidRPr="00F96D3B" w:rsidRDefault="00F96D3B" w:rsidP="00F96D3B">
      <w:pPr>
        <w:spacing w:line="276" w:lineRule="auto"/>
        <w:contextualSpacing/>
        <w:jc w:val="both"/>
        <w:rPr>
          <w:noProof/>
          <w:sz w:val="24"/>
          <w:szCs w:val="24"/>
          <w:lang w:eastAsia="en-US"/>
        </w:rPr>
      </w:pPr>
    </w:p>
    <w:tbl>
      <w:tblPr>
        <w:tblW w:w="0" w:type="auto"/>
        <w:tblLayout w:type="fixed"/>
        <w:tblLook w:val="01E0" w:firstRow="1" w:lastRow="1" w:firstColumn="1" w:lastColumn="1" w:noHBand="0" w:noVBand="0"/>
      </w:tblPr>
      <w:tblGrid>
        <w:gridCol w:w="5778"/>
        <w:gridCol w:w="4111"/>
      </w:tblGrid>
      <w:tr w:rsidR="00870041" w:rsidTr="00F96D3B">
        <w:trPr>
          <w:trHeight w:val="285"/>
        </w:trPr>
        <w:tc>
          <w:tcPr>
            <w:tcW w:w="5778" w:type="dxa"/>
            <w:hideMark/>
          </w:tcPr>
          <w:p w:rsidR="00F96D3B" w:rsidRPr="00F96D3B" w:rsidRDefault="007640C7" w:rsidP="00F96D3B">
            <w:pPr>
              <w:tabs>
                <w:tab w:val="right" w:pos="3402"/>
              </w:tabs>
              <w:spacing w:line="276" w:lineRule="auto"/>
              <w:contextualSpacing/>
              <w:jc w:val="both"/>
              <w:rPr>
                <w:b/>
                <w:noProof/>
                <w:sz w:val="24"/>
                <w:szCs w:val="24"/>
                <w:u w:val="single"/>
                <w:lang w:eastAsia="en-US"/>
              </w:rPr>
            </w:pPr>
            <w:r w:rsidRPr="00F96D3B">
              <w:rPr>
                <w:b/>
                <w:noProof/>
                <w:sz w:val="24"/>
                <w:szCs w:val="24"/>
                <w:lang w:eastAsia="en-US"/>
              </w:rPr>
              <w:t>Лицензиар</w:t>
            </w:r>
          </w:p>
        </w:tc>
        <w:tc>
          <w:tcPr>
            <w:tcW w:w="4111" w:type="dxa"/>
            <w:hideMark/>
          </w:tcPr>
          <w:p w:rsidR="00F96D3B" w:rsidRPr="00F96D3B" w:rsidRDefault="007640C7" w:rsidP="00F96D3B">
            <w:pPr>
              <w:spacing w:line="276" w:lineRule="auto"/>
              <w:contextualSpacing/>
              <w:jc w:val="both"/>
              <w:rPr>
                <w:b/>
                <w:noProof/>
                <w:sz w:val="24"/>
                <w:szCs w:val="24"/>
                <w:lang w:eastAsia="en-US"/>
              </w:rPr>
            </w:pPr>
            <w:r w:rsidRPr="00F96D3B">
              <w:rPr>
                <w:b/>
                <w:noProof/>
                <w:sz w:val="24"/>
                <w:szCs w:val="24"/>
                <w:lang w:eastAsia="en-US"/>
              </w:rPr>
              <w:t>Лицензиат</w:t>
            </w:r>
          </w:p>
        </w:tc>
      </w:tr>
      <w:tr w:rsidR="00870041" w:rsidTr="00F96D3B">
        <w:trPr>
          <w:trHeight w:val="345"/>
        </w:trPr>
        <w:tc>
          <w:tcPr>
            <w:tcW w:w="5778" w:type="dxa"/>
          </w:tcPr>
          <w:p w:rsidR="00F96D3B" w:rsidRPr="0066686E" w:rsidRDefault="007640C7" w:rsidP="00F96D3B">
            <w:pPr>
              <w:spacing w:line="276" w:lineRule="auto"/>
              <w:contextualSpacing/>
              <w:rPr>
                <w:sz w:val="24"/>
                <w:szCs w:val="24"/>
                <w:lang w:eastAsia="en-US"/>
              </w:rPr>
            </w:pPr>
            <w:r w:rsidRPr="0066686E">
              <w:rPr>
                <w:sz w:val="24"/>
                <w:szCs w:val="24"/>
                <w:lang w:eastAsia="en-US"/>
              </w:rPr>
              <w:t>Д</w:t>
            </w:r>
            <w:r w:rsidRPr="0066686E">
              <w:rPr>
                <w:sz w:val="24"/>
                <w:szCs w:val="24"/>
                <w:lang w:val="en-US" w:eastAsia="en-US"/>
              </w:rPr>
              <w:t>иректор</w:t>
            </w:r>
          </w:p>
        </w:tc>
        <w:tc>
          <w:tcPr>
            <w:tcW w:w="4111" w:type="dxa"/>
            <w:hideMark/>
          </w:tcPr>
          <w:p w:rsidR="00F96D3B" w:rsidRPr="0066686E" w:rsidRDefault="007640C7" w:rsidP="00F96D3B">
            <w:pPr>
              <w:spacing w:line="276" w:lineRule="auto"/>
              <w:contextualSpacing/>
              <w:rPr>
                <w:sz w:val="24"/>
                <w:szCs w:val="24"/>
                <w:lang w:val="en-US" w:eastAsia="en-US"/>
              </w:rPr>
            </w:pPr>
            <w:r w:rsidRPr="0066686E">
              <w:rPr>
                <w:sz w:val="24"/>
                <w:szCs w:val="24"/>
                <w:lang w:eastAsia="en-US"/>
              </w:rPr>
              <w:t>Д</w:t>
            </w:r>
            <w:r w:rsidRPr="0066686E">
              <w:rPr>
                <w:sz w:val="24"/>
                <w:szCs w:val="24"/>
                <w:lang w:val="en-US" w:eastAsia="en-US"/>
              </w:rPr>
              <w:t>иректор</w:t>
            </w:r>
          </w:p>
        </w:tc>
      </w:tr>
      <w:tr w:rsidR="00870041" w:rsidTr="00F96D3B">
        <w:trPr>
          <w:trHeight w:val="331"/>
        </w:trPr>
        <w:tc>
          <w:tcPr>
            <w:tcW w:w="5778" w:type="dxa"/>
            <w:hideMark/>
          </w:tcPr>
          <w:p w:rsidR="00F96D3B" w:rsidRPr="0066686E" w:rsidRDefault="007640C7" w:rsidP="00F96D3B">
            <w:pPr>
              <w:spacing w:line="276" w:lineRule="auto"/>
              <w:contextualSpacing/>
              <w:rPr>
                <w:sz w:val="24"/>
                <w:szCs w:val="24"/>
                <w:lang w:eastAsia="en-US"/>
              </w:rPr>
            </w:pPr>
            <w:r w:rsidRPr="0066686E">
              <w:rPr>
                <w:sz w:val="24"/>
                <w:szCs w:val="24"/>
                <w:lang w:eastAsia="en-US"/>
              </w:rPr>
              <w:t>________________/</w:t>
            </w:r>
            <w:r w:rsidR="0066686E" w:rsidRPr="0066686E">
              <w:rPr>
                <w:snapToGrid w:val="0"/>
                <w:sz w:val="24"/>
                <w:szCs w:val="24"/>
                <w:lang w:eastAsia="en-US"/>
              </w:rPr>
              <w:t>Чернышев И.В.</w:t>
            </w:r>
            <w:r w:rsidRPr="0066686E">
              <w:rPr>
                <w:sz w:val="24"/>
                <w:szCs w:val="24"/>
                <w:lang w:eastAsia="en-US"/>
              </w:rPr>
              <w:t xml:space="preserve">/ </w:t>
            </w:r>
          </w:p>
        </w:tc>
        <w:tc>
          <w:tcPr>
            <w:tcW w:w="4111" w:type="dxa"/>
            <w:hideMark/>
          </w:tcPr>
          <w:p w:rsidR="00F96D3B" w:rsidRPr="0066686E" w:rsidRDefault="007640C7" w:rsidP="00F96D3B">
            <w:pPr>
              <w:spacing w:line="276" w:lineRule="auto"/>
              <w:contextualSpacing/>
              <w:rPr>
                <w:sz w:val="24"/>
                <w:szCs w:val="24"/>
                <w:lang w:eastAsia="en-US"/>
              </w:rPr>
            </w:pPr>
            <w:r w:rsidRPr="0066686E">
              <w:rPr>
                <w:color w:val="000000"/>
                <w:sz w:val="24"/>
                <w:szCs w:val="24"/>
                <w:lang w:eastAsia="en-US"/>
              </w:rPr>
              <w:t>________________/Никитина А.Н./</w:t>
            </w:r>
          </w:p>
        </w:tc>
      </w:tr>
      <w:tr w:rsidR="00870041" w:rsidTr="00F96D3B">
        <w:trPr>
          <w:trHeight w:val="279"/>
        </w:trPr>
        <w:tc>
          <w:tcPr>
            <w:tcW w:w="5778" w:type="dxa"/>
            <w:vAlign w:val="bottom"/>
            <w:hideMark/>
          </w:tcPr>
          <w:p w:rsidR="00F96D3B" w:rsidRPr="0066686E" w:rsidRDefault="007640C7" w:rsidP="00F96D3B">
            <w:pPr>
              <w:spacing w:line="276" w:lineRule="auto"/>
              <w:contextualSpacing/>
              <w:jc w:val="both"/>
              <w:rPr>
                <w:noProof/>
                <w:sz w:val="24"/>
                <w:szCs w:val="24"/>
                <w:lang w:eastAsia="en-US"/>
              </w:rPr>
            </w:pPr>
            <w:r w:rsidRPr="0066686E">
              <w:rPr>
                <w:noProof/>
                <w:sz w:val="24"/>
                <w:szCs w:val="24"/>
                <w:lang w:eastAsia="en-US"/>
              </w:rPr>
              <w:t>Э.П.</w:t>
            </w:r>
          </w:p>
        </w:tc>
        <w:tc>
          <w:tcPr>
            <w:tcW w:w="4111" w:type="dxa"/>
            <w:vAlign w:val="bottom"/>
            <w:hideMark/>
          </w:tcPr>
          <w:p w:rsidR="00F96D3B" w:rsidRPr="0066686E" w:rsidRDefault="007640C7" w:rsidP="00F96D3B">
            <w:pPr>
              <w:spacing w:line="276" w:lineRule="auto"/>
              <w:contextualSpacing/>
              <w:jc w:val="both"/>
              <w:rPr>
                <w:noProof/>
                <w:sz w:val="24"/>
                <w:szCs w:val="24"/>
                <w:lang w:eastAsia="en-US"/>
              </w:rPr>
            </w:pPr>
            <w:r w:rsidRPr="0066686E">
              <w:rPr>
                <w:noProof/>
                <w:sz w:val="24"/>
                <w:szCs w:val="24"/>
                <w:lang w:eastAsia="en-US"/>
              </w:rPr>
              <w:t>Э.П.</w:t>
            </w:r>
          </w:p>
        </w:tc>
      </w:tr>
    </w:tbl>
    <w:p w:rsidR="00F96D3B" w:rsidRPr="0066686E" w:rsidRDefault="00F96D3B" w:rsidP="00F96D3B">
      <w:pPr>
        <w:spacing w:line="276" w:lineRule="auto"/>
        <w:contextualSpacing/>
        <w:jc w:val="both"/>
        <w:rPr>
          <w:noProof/>
          <w:sz w:val="24"/>
          <w:szCs w:val="24"/>
          <w:lang w:eastAsia="en-US"/>
        </w:rPr>
      </w:pPr>
    </w:p>
    <w:p w:rsidR="00F96D3B" w:rsidRDefault="00F96D3B"/>
    <w:p w:rsidR="00DE1EB1" w:rsidRDefault="00DE1EB1"/>
    <w:p w:rsidR="00DF7835" w:rsidRDefault="007640C7" w:rsidP="00DF7835">
      <w:pPr>
        <w:ind w:right="175"/>
        <w:jc w:val="center"/>
        <w:rPr>
          <w:rFonts w:cstheme="minorBidi"/>
          <w:b/>
          <w:bCs/>
          <w:noProof/>
          <w:sz w:val="24"/>
          <w:szCs w:val="24"/>
        </w:rPr>
      </w:pPr>
      <w:r>
        <w:rPr>
          <w:b/>
          <w:bCs/>
          <w:color w:val="000000"/>
          <w:sz w:val="24"/>
          <w:szCs w:val="24"/>
        </w:rPr>
        <w:t xml:space="preserve">Приложение № 2 </w:t>
      </w:r>
      <w:r>
        <w:rPr>
          <w:rFonts w:cstheme="minorBidi"/>
          <w:b/>
          <w:bCs/>
          <w:noProof/>
          <w:sz w:val="24"/>
          <w:szCs w:val="24"/>
        </w:rPr>
        <w:t>СПЕЦИФИКАЦИЯ</w:t>
      </w:r>
    </w:p>
    <w:p w:rsidR="00DE1EB1" w:rsidRDefault="007640C7" w:rsidP="00DF7835">
      <w:pPr>
        <w:ind w:left="28" w:right="175"/>
        <w:jc w:val="center"/>
        <w:rPr>
          <w:b/>
          <w:bCs/>
          <w:color w:val="000000"/>
          <w:sz w:val="24"/>
          <w:szCs w:val="24"/>
        </w:rPr>
      </w:pPr>
      <w:r>
        <w:rPr>
          <w:b/>
          <w:bCs/>
          <w:color w:val="000000"/>
          <w:sz w:val="24"/>
          <w:szCs w:val="24"/>
        </w:rPr>
        <w:t>к ЛИЦЕНЗИОННОМУ ДОГОВОРУ №</w:t>
      </w:r>
      <w:r w:rsidR="0061339C" w:rsidRPr="0061339C">
        <w:rPr>
          <w:b/>
          <w:bCs/>
          <w:color w:val="000000"/>
          <w:sz w:val="24"/>
          <w:szCs w:val="24"/>
        </w:rPr>
        <w:t>2023.1129550</w:t>
      </w:r>
      <w:r w:rsidR="0061339C">
        <w:rPr>
          <w:b/>
          <w:bCs/>
          <w:color w:val="000000"/>
          <w:sz w:val="24"/>
          <w:szCs w:val="24"/>
        </w:rPr>
        <w:t xml:space="preserve"> </w:t>
      </w:r>
      <w:r>
        <w:rPr>
          <w:b/>
          <w:bCs/>
          <w:color w:val="000000"/>
          <w:sz w:val="24"/>
          <w:szCs w:val="24"/>
        </w:rPr>
        <w:t>от «28» сентября 2023 г.</w:t>
      </w:r>
    </w:p>
    <w:p w:rsidR="00DF7835" w:rsidRDefault="00DF7835" w:rsidP="00DF7835">
      <w:pPr>
        <w:spacing w:before="165"/>
        <w:ind w:left="28" w:right="175"/>
        <w:jc w:val="center"/>
        <w:rPr>
          <w:b/>
          <w:bCs/>
          <w:color w:val="000000"/>
          <w:sz w:val="24"/>
          <w:szCs w:val="24"/>
        </w:rPr>
      </w:pPr>
    </w:p>
    <w:tbl>
      <w:tblPr>
        <w:tblW w:w="10629" w:type="dxa"/>
        <w:tblCellMar>
          <w:left w:w="0" w:type="dxa"/>
          <w:right w:w="0" w:type="dxa"/>
        </w:tblCellMar>
        <w:tblLook w:val="04A0" w:firstRow="1" w:lastRow="0" w:firstColumn="1" w:lastColumn="0" w:noHBand="0" w:noVBand="1"/>
      </w:tblPr>
      <w:tblGrid>
        <w:gridCol w:w="24"/>
        <w:gridCol w:w="306"/>
        <w:gridCol w:w="887"/>
        <w:gridCol w:w="1312"/>
        <w:gridCol w:w="221"/>
        <w:gridCol w:w="205"/>
        <w:gridCol w:w="1098"/>
        <w:gridCol w:w="718"/>
        <w:gridCol w:w="381"/>
        <w:gridCol w:w="638"/>
        <w:gridCol w:w="343"/>
        <w:gridCol w:w="1116"/>
        <w:gridCol w:w="874"/>
        <w:gridCol w:w="1253"/>
        <w:gridCol w:w="1253"/>
      </w:tblGrid>
      <w:tr w:rsidR="00870041" w:rsidTr="00DF7835">
        <w:tc>
          <w:tcPr>
            <w:tcW w:w="2955" w:type="dxa"/>
            <w:gridSpan w:val="6"/>
            <w:hideMark/>
          </w:tcPr>
          <w:p w:rsidR="00DF7835" w:rsidRDefault="007640C7" w:rsidP="002F77C1">
            <w:pPr>
              <w:ind w:left="28" w:right="28"/>
              <w:rPr>
                <w:color w:val="000000"/>
                <w:sz w:val="24"/>
                <w:szCs w:val="24"/>
              </w:rPr>
            </w:pPr>
            <w:r>
              <w:rPr>
                <w:color w:val="000000"/>
                <w:sz w:val="24"/>
                <w:szCs w:val="24"/>
              </w:rPr>
              <w:t>г. Москва</w:t>
            </w:r>
          </w:p>
        </w:tc>
        <w:tc>
          <w:tcPr>
            <w:tcW w:w="2835" w:type="dxa"/>
            <w:gridSpan w:val="4"/>
          </w:tcPr>
          <w:p w:rsidR="00DF7835" w:rsidRDefault="00DF7835" w:rsidP="002F77C1">
            <w:pPr>
              <w:rPr>
                <w:sz w:val="2"/>
                <w:szCs w:val="2"/>
              </w:rPr>
            </w:pPr>
          </w:p>
        </w:tc>
        <w:tc>
          <w:tcPr>
            <w:tcW w:w="4839" w:type="dxa"/>
            <w:gridSpan w:val="5"/>
            <w:vAlign w:val="center"/>
            <w:hideMark/>
          </w:tcPr>
          <w:p w:rsidR="00DF7835" w:rsidRPr="0066686E" w:rsidRDefault="007640C7" w:rsidP="002F77C1">
            <w:pPr>
              <w:ind w:left="28" w:right="28"/>
              <w:jc w:val="right"/>
              <w:rPr>
                <w:color w:val="000000"/>
                <w:sz w:val="24"/>
                <w:szCs w:val="24"/>
              </w:rPr>
            </w:pPr>
            <w:r w:rsidRPr="0066686E">
              <w:rPr>
                <w:color w:val="000000"/>
                <w:sz w:val="24"/>
                <w:szCs w:val="24"/>
              </w:rPr>
              <w:t>«28» сентября 2023 г.</w:t>
            </w:r>
          </w:p>
        </w:tc>
      </w:tr>
      <w:tr w:rsidR="00870041" w:rsidTr="00DF7835">
        <w:tc>
          <w:tcPr>
            <w:tcW w:w="2529" w:type="dxa"/>
            <w:gridSpan w:val="4"/>
          </w:tcPr>
          <w:p w:rsidR="00DE1EB1" w:rsidRDefault="00DE1EB1">
            <w:pPr>
              <w:rPr>
                <w:sz w:val="2"/>
                <w:szCs w:val="2"/>
              </w:rPr>
            </w:pPr>
          </w:p>
        </w:tc>
        <w:tc>
          <w:tcPr>
            <w:tcW w:w="2623" w:type="dxa"/>
            <w:gridSpan w:val="5"/>
          </w:tcPr>
          <w:p w:rsidR="00DE1EB1" w:rsidRDefault="00DE1EB1">
            <w:pPr>
              <w:rPr>
                <w:sz w:val="2"/>
                <w:szCs w:val="2"/>
              </w:rPr>
            </w:pPr>
          </w:p>
        </w:tc>
        <w:tc>
          <w:tcPr>
            <w:tcW w:w="5477" w:type="dxa"/>
            <w:gridSpan w:val="6"/>
          </w:tcPr>
          <w:p w:rsidR="00DE1EB1" w:rsidRDefault="00DE1EB1">
            <w:pPr>
              <w:rPr>
                <w:sz w:val="2"/>
                <w:szCs w:val="2"/>
              </w:rPr>
            </w:pPr>
          </w:p>
        </w:tc>
      </w:tr>
      <w:tr w:rsidR="00870041" w:rsidTr="00DF7835">
        <w:tc>
          <w:tcPr>
            <w:tcW w:w="10629" w:type="dxa"/>
            <w:gridSpan w:val="15"/>
          </w:tcPr>
          <w:p w:rsidR="00DE1EB1" w:rsidRDefault="00DE1EB1">
            <w:pPr>
              <w:rPr>
                <w:sz w:val="2"/>
                <w:szCs w:val="2"/>
              </w:rPr>
            </w:pPr>
          </w:p>
        </w:tc>
      </w:tr>
      <w:tr w:rsidR="00870041" w:rsidTr="00DF7835">
        <w:tc>
          <w:tcPr>
            <w:tcW w:w="10629" w:type="dxa"/>
            <w:gridSpan w:val="15"/>
            <w:hideMark/>
          </w:tcPr>
          <w:p w:rsidR="00DE1EB1" w:rsidRPr="00DE1EB1" w:rsidRDefault="007640C7">
            <w:pPr>
              <w:spacing w:before="100" w:beforeAutospacing="1" w:after="100" w:afterAutospacing="1" w:line="288" w:lineRule="auto"/>
              <w:ind w:left="142" w:right="139" w:firstLine="709"/>
              <w:contextualSpacing/>
              <w:jc w:val="both"/>
              <w:outlineLvl w:val="0"/>
              <w:rPr>
                <w:noProof/>
                <w:sz w:val="24"/>
                <w:szCs w:val="24"/>
              </w:rPr>
            </w:pPr>
            <w:r>
              <w:rPr>
                <w:b/>
                <w:bCs/>
                <w:snapToGrid w:val="0"/>
                <w:sz w:val="24"/>
                <w:szCs w:val="24"/>
              </w:rPr>
              <w:t>Общество с ограниченной ответственностью «Электронное издательство ЮРАЙТ»,</w:t>
            </w:r>
            <w:r>
              <w:rPr>
                <w:snapToGrid w:val="0"/>
                <w:sz w:val="24"/>
                <w:szCs w:val="24"/>
              </w:rPr>
              <w:t xml:space="preserve"> в лице </w:t>
            </w:r>
            <w:r w:rsidR="0066686E" w:rsidRPr="0066686E">
              <w:rPr>
                <w:snapToGrid w:val="0"/>
                <w:sz w:val="24"/>
                <w:szCs w:val="24"/>
                <w:lang w:eastAsia="en-US"/>
              </w:rPr>
              <w:t>директора Чернышева Ивана Викторовича</w:t>
            </w:r>
            <w:r>
              <w:rPr>
                <w:snapToGrid w:val="0"/>
                <w:sz w:val="24"/>
                <w:szCs w:val="24"/>
              </w:rPr>
              <w:t xml:space="preserve">, действующего  на основании доверенности 01/013-22 от 10.01.2022, именуемое в дальнейшем «Лицензиар», с одной стороны, и Государственное бюджетное  профессиональное </w:t>
            </w:r>
            <w:r w:rsidRPr="00DE1EB1">
              <w:rPr>
                <w:snapToGrid w:val="0"/>
                <w:sz w:val="24"/>
                <w:szCs w:val="24"/>
              </w:rPr>
              <w:t>образовательное учреждение Ростовской области «Константиновский педагогический колледж»</w:t>
            </w:r>
            <w:r w:rsidRPr="00DE1EB1">
              <w:rPr>
                <w:sz w:val="28"/>
                <w:szCs w:val="28"/>
              </w:rPr>
              <w:t xml:space="preserve"> </w:t>
            </w:r>
            <w:r w:rsidRPr="00DE1EB1">
              <w:rPr>
                <w:sz w:val="24"/>
                <w:szCs w:val="24"/>
              </w:rPr>
              <w:t>(ГБПОУ РО «КонстПК»)</w:t>
            </w:r>
            <w:r w:rsidRPr="00DE1EB1">
              <w:rPr>
                <w:snapToGrid w:val="0"/>
                <w:sz w:val="24"/>
                <w:szCs w:val="24"/>
              </w:rPr>
              <w:t xml:space="preserve"> в лице директора Никитиной Анны Николаевны, действующего на основании Устава, именуемое в дальнейшем «Лицензиат», с другой стороны</w:t>
            </w:r>
            <w:r w:rsidRPr="00DE1EB1">
              <w:rPr>
                <w:sz w:val="24"/>
                <w:szCs w:val="24"/>
              </w:rPr>
              <w:t>, (далее – «Стороны») составили и подписали</w:t>
            </w:r>
            <w:r w:rsidRPr="00DE1EB1">
              <w:rPr>
                <w:noProof/>
                <w:sz w:val="24"/>
                <w:szCs w:val="24"/>
              </w:rPr>
              <w:t xml:space="preserve"> настоящее Приложение, определяющее объем подключаемых Произведений и сервисов, срок и стоимость права использования</w:t>
            </w:r>
            <w:r w:rsidRPr="00DE1EB1">
              <w:rPr>
                <w:sz w:val="24"/>
                <w:szCs w:val="24"/>
              </w:rPr>
              <w:t xml:space="preserve"> Платформы </w:t>
            </w:r>
            <w:r w:rsidRPr="00DE1EB1">
              <w:rPr>
                <w:noProof/>
                <w:sz w:val="24"/>
                <w:szCs w:val="24"/>
              </w:rPr>
              <w:t>на условиях простой (неисключительной) лицензии</w:t>
            </w:r>
            <w:r w:rsidRPr="00DE1EB1">
              <w:rPr>
                <w:sz w:val="24"/>
                <w:szCs w:val="24"/>
              </w:rPr>
              <w:t>, а также порядок выплаты Вознаграждения</w:t>
            </w:r>
            <w:r w:rsidRPr="00DE1EB1">
              <w:rPr>
                <w:noProof/>
                <w:sz w:val="24"/>
                <w:szCs w:val="24"/>
              </w:rPr>
              <w:t xml:space="preserve">. </w:t>
            </w:r>
          </w:p>
          <w:p w:rsidR="00DE1EB1" w:rsidRPr="00DE1EB1" w:rsidRDefault="007640C7" w:rsidP="00DE1EB1">
            <w:pPr>
              <w:numPr>
                <w:ilvl w:val="0"/>
                <w:numId w:val="3"/>
              </w:numPr>
              <w:spacing w:before="100" w:beforeAutospacing="1" w:after="100" w:afterAutospacing="1" w:line="288" w:lineRule="auto"/>
              <w:ind w:left="142" w:right="139"/>
              <w:contextualSpacing/>
              <w:jc w:val="both"/>
              <w:rPr>
                <w:noProof/>
                <w:sz w:val="24"/>
                <w:szCs w:val="24"/>
              </w:rPr>
            </w:pPr>
            <w:r w:rsidRPr="00DE1EB1">
              <w:rPr>
                <w:noProof/>
                <w:sz w:val="24"/>
                <w:szCs w:val="24"/>
              </w:rPr>
              <w:t>Лицензиар предоставляет Лицензиату право использования Платформы в объеме, указанном в пункте 2 настоящего Приложения, на срок с</w:t>
            </w:r>
            <w:bookmarkStart w:id="4" w:name="_Ref39693461"/>
            <w:r w:rsidRPr="00DE1EB1">
              <w:rPr>
                <w:noProof/>
                <w:sz w:val="24"/>
                <w:szCs w:val="24"/>
              </w:rPr>
              <w:t xml:space="preserve"> </w:t>
            </w:r>
            <w:r w:rsidRPr="00DE1EB1">
              <w:rPr>
                <w:noProof/>
                <w:sz w:val="22"/>
                <w:szCs w:val="22"/>
              </w:rPr>
              <w:t>«29» сентября 2023 г. по «30» сентября 2024 г.</w:t>
            </w:r>
          </w:p>
          <w:p w:rsidR="00DE1EB1" w:rsidRDefault="007640C7" w:rsidP="00DE1EB1">
            <w:pPr>
              <w:numPr>
                <w:ilvl w:val="0"/>
                <w:numId w:val="3"/>
              </w:numPr>
              <w:spacing w:before="100" w:beforeAutospacing="1" w:after="100" w:afterAutospacing="1" w:line="288" w:lineRule="auto"/>
              <w:ind w:left="142" w:right="139"/>
              <w:contextualSpacing/>
              <w:jc w:val="both"/>
              <w:rPr>
                <w:noProof/>
                <w:sz w:val="24"/>
                <w:szCs w:val="24"/>
              </w:rPr>
            </w:pPr>
            <w:r w:rsidRPr="00DE1EB1">
              <w:rPr>
                <w:noProof/>
                <w:sz w:val="24"/>
                <w:szCs w:val="24"/>
              </w:rPr>
              <w:t xml:space="preserve">Стоимость права использования Платформы составляет </w:t>
            </w:r>
            <w:r w:rsidRPr="00DE1EB1">
              <w:rPr>
                <w:noProof/>
                <w:sz w:val="22"/>
                <w:szCs w:val="22"/>
              </w:rPr>
              <w:t xml:space="preserve">21060 (Двадцать одна тысяча шестьдесят) рублей 00 копеек, </w:t>
            </w:r>
            <w:r w:rsidRPr="00DE1EB1">
              <w:rPr>
                <w:noProof/>
                <w:sz w:val="24"/>
                <w:szCs w:val="24"/>
              </w:rPr>
              <w:t xml:space="preserve">без НДС. </w:t>
            </w:r>
            <w:bookmarkEnd w:id="4"/>
            <w:r w:rsidRPr="00DE1EB1">
              <w:rPr>
                <w:noProof/>
                <w:sz w:val="24"/>
                <w:szCs w:val="24"/>
              </w:rPr>
              <w:t>(НДС не облагается на основании статей 346.</w:t>
            </w:r>
            <w:r>
              <w:rPr>
                <w:noProof/>
                <w:sz w:val="24"/>
                <w:szCs w:val="24"/>
              </w:rPr>
              <w:t xml:space="preserve">12 и 346.13 главы 26.2 Налогового кодекса Российской Федерации). Данная стоимость сформирована на основании тарифной политики Лицензиара и является актуальной для </w:t>
            </w:r>
            <w:r>
              <w:rPr>
                <w:noProof/>
                <w:sz w:val="22"/>
                <w:szCs w:val="22"/>
              </w:rPr>
              <w:t>850 студентов,</w:t>
            </w:r>
            <w:r>
              <w:rPr>
                <w:noProof/>
                <w:sz w:val="24"/>
                <w:szCs w:val="24"/>
              </w:rPr>
              <w:t xml:space="preserve"> обучающихся в подразделениях и филиалах учебного заведения Лицензиата, перечисленных в Приложении 1, на дату заключения настоящего Договора:</w:t>
            </w:r>
          </w:p>
        </w:tc>
      </w:tr>
      <w:tr w:rsidR="00870041" w:rsidTr="00DF7835">
        <w:tc>
          <w:tcPr>
            <w:tcW w:w="330" w:type="dxa"/>
            <w:gridSpan w:val="2"/>
            <w:tcBorders>
              <w:top w:val="single" w:sz="6" w:space="0" w:color="000000"/>
              <w:left w:val="single" w:sz="6" w:space="0" w:color="000000"/>
              <w:bottom w:val="single" w:sz="6" w:space="0" w:color="000000"/>
              <w:right w:val="single" w:sz="6" w:space="0" w:color="000000"/>
            </w:tcBorders>
            <w:hideMark/>
          </w:tcPr>
          <w:p w:rsidR="00DE1EB1" w:rsidRDefault="007640C7">
            <w:pPr>
              <w:spacing w:before="57" w:after="57"/>
              <w:ind w:left="57" w:right="57"/>
              <w:jc w:val="center"/>
              <w:rPr>
                <w:b/>
                <w:bCs/>
                <w:color w:val="000000"/>
              </w:rPr>
            </w:pPr>
            <w:r>
              <w:rPr>
                <w:b/>
                <w:bCs/>
                <w:color w:val="000000"/>
              </w:rPr>
              <w:t>№</w:t>
            </w:r>
          </w:p>
        </w:tc>
        <w:tc>
          <w:tcPr>
            <w:tcW w:w="2420" w:type="dxa"/>
            <w:gridSpan w:val="3"/>
            <w:tcBorders>
              <w:top w:val="single" w:sz="6" w:space="0" w:color="000000"/>
              <w:left w:val="nil"/>
              <w:bottom w:val="single" w:sz="6" w:space="0" w:color="000000"/>
              <w:right w:val="single" w:sz="6" w:space="0" w:color="000000"/>
            </w:tcBorders>
            <w:hideMark/>
          </w:tcPr>
          <w:p w:rsidR="00DE1EB1" w:rsidRDefault="007640C7">
            <w:pPr>
              <w:spacing w:before="57" w:after="57"/>
              <w:ind w:left="57" w:right="57"/>
              <w:jc w:val="center"/>
              <w:rPr>
                <w:b/>
                <w:bCs/>
                <w:color w:val="000000"/>
              </w:rPr>
            </w:pPr>
            <w:r>
              <w:rPr>
                <w:b/>
                <w:bCs/>
                <w:color w:val="000000"/>
              </w:rPr>
              <w:t>Наименование произведения</w:t>
            </w:r>
          </w:p>
        </w:tc>
        <w:tc>
          <w:tcPr>
            <w:tcW w:w="1303" w:type="dxa"/>
            <w:gridSpan w:val="2"/>
            <w:tcBorders>
              <w:top w:val="single" w:sz="6" w:space="0" w:color="000000"/>
              <w:left w:val="nil"/>
              <w:bottom w:val="single" w:sz="6" w:space="0" w:color="000000"/>
              <w:right w:val="single" w:sz="6" w:space="0" w:color="000000"/>
            </w:tcBorders>
            <w:hideMark/>
          </w:tcPr>
          <w:p w:rsidR="00DE1EB1" w:rsidRDefault="007640C7">
            <w:pPr>
              <w:spacing w:before="57" w:after="57"/>
              <w:ind w:left="57" w:right="57"/>
              <w:jc w:val="center"/>
              <w:rPr>
                <w:b/>
                <w:bCs/>
                <w:color w:val="000000"/>
              </w:rPr>
            </w:pPr>
            <w:r>
              <w:rPr>
                <w:b/>
                <w:bCs/>
                <w:color w:val="000000"/>
              </w:rPr>
              <w:t>Автор</w:t>
            </w:r>
          </w:p>
        </w:tc>
        <w:tc>
          <w:tcPr>
            <w:tcW w:w="718" w:type="dxa"/>
            <w:tcBorders>
              <w:top w:val="single" w:sz="6" w:space="0" w:color="000000"/>
              <w:left w:val="nil"/>
              <w:bottom w:val="single" w:sz="6" w:space="0" w:color="000000"/>
              <w:right w:val="single" w:sz="6" w:space="0" w:color="000000"/>
            </w:tcBorders>
            <w:hideMark/>
          </w:tcPr>
          <w:p w:rsidR="00DE1EB1" w:rsidRDefault="007640C7">
            <w:pPr>
              <w:spacing w:before="57" w:after="57"/>
              <w:ind w:left="57" w:right="57"/>
              <w:jc w:val="center"/>
              <w:rPr>
                <w:b/>
                <w:bCs/>
                <w:color w:val="000000"/>
                <w:sz w:val="16"/>
                <w:szCs w:val="16"/>
              </w:rPr>
            </w:pPr>
            <w:r>
              <w:rPr>
                <w:b/>
                <w:bCs/>
                <w:color w:val="000000"/>
                <w:sz w:val="16"/>
                <w:szCs w:val="16"/>
              </w:rPr>
              <w:t>Год издания</w:t>
            </w:r>
          </w:p>
        </w:tc>
        <w:tc>
          <w:tcPr>
            <w:tcW w:w="1362" w:type="dxa"/>
            <w:gridSpan w:val="3"/>
            <w:tcBorders>
              <w:top w:val="single" w:sz="6" w:space="0" w:color="000000"/>
              <w:left w:val="nil"/>
              <w:bottom w:val="single" w:sz="6" w:space="0" w:color="000000"/>
              <w:right w:val="single" w:sz="6" w:space="0" w:color="000000"/>
            </w:tcBorders>
            <w:hideMark/>
          </w:tcPr>
          <w:p w:rsidR="00DE1EB1" w:rsidRDefault="007640C7">
            <w:pPr>
              <w:spacing w:before="57" w:after="57"/>
              <w:ind w:left="57" w:right="57"/>
              <w:jc w:val="center"/>
              <w:rPr>
                <w:b/>
                <w:bCs/>
                <w:color w:val="000000"/>
                <w:sz w:val="16"/>
                <w:szCs w:val="16"/>
              </w:rPr>
            </w:pPr>
            <w:r>
              <w:rPr>
                <w:b/>
                <w:bCs/>
                <w:color w:val="000000"/>
                <w:sz w:val="16"/>
                <w:szCs w:val="16"/>
              </w:rPr>
              <w:t>Количество единовременных доступов к произведению</w:t>
            </w:r>
          </w:p>
        </w:tc>
        <w:tc>
          <w:tcPr>
            <w:tcW w:w="1116" w:type="dxa"/>
            <w:tcBorders>
              <w:top w:val="single" w:sz="6" w:space="0" w:color="000000"/>
              <w:left w:val="nil"/>
              <w:bottom w:val="single" w:sz="6" w:space="0" w:color="000000"/>
              <w:right w:val="single" w:sz="6" w:space="0" w:color="000000"/>
            </w:tcBorders>
            <w:hideMark/>
          </w:tcPr>
          <w:p w:rsidR="00DE1EB1" w:rsidRDefault="007640C7">
            <w:pPr>
              <w:spacing w:before="57" w:after="57"/>
              <w:ind w:left="57" w:right="57"/>
              <w:jc w:val="center"/>
              <w:rPr>
                <w:b/>
                <w:bCs/>
                <w:color w:val="000000"/>
                <w:sz w:val="16"/>
                <w:szCs w:val="16"/>
              </w:rPr>
            </w:pPr>
            <w:r>
              <w:rPr>
                <w:b/>
                <w:bCs/>
                <w:color w:val="000000"/>
                <w:sz w:val="16"/>
                <w:szCs w:val="16"/>
              </w:rPr>
              <w:t>Цена за один доступ / за один безлимитный доступ, руб.</w:t>
            </w:r>
          </w:p>
        </w:tc>
        <w:tc>
          <w:tcPr>
            <w:tcW w:w="874" w:type="dxa"/>
            <w:tcBorders>
              <w:top w:val="single" w:sz="6" w:space="0" w:color="000000"/>
              <w:left w:val="nil"/>
              <w:bottom w:val="single" w:sz="6" w:space="0" w:color="000000"/>
              <w:right w:val="single" w:sz="6" w:space="0" w:color="000000"/>
            </w:tcBorders>
            <w:hideMark/>
          </w:tcPr>
          <w:p w:rsidR="00DE1EB1" w:rsidRDefault="007640C7">
            <w:pPr>
              <w:spacing w:before="57" w:after="57"/>
              <w:ind w:left="57" w:right="57"/>
              <w:jc w:val="center"/>
              <w:rPr>
                <w:b/>
                <w:bCs/>
                <w:color w:val="000000"/>
                <w:sz w:val="16"/>
                <w:szCs w:val="16"/>
              </w:rPr>
            </w:pPr>
            <w:r>
              <w:rPr>
                <w:b/>
                <w:bCs/>
                <w:color w:val="000000"/>
                <w:sz w:val="16"/>
                <w:szCs w:val="16"/>
              </w:rPr>
              <w:t>Итоговая стоимость доступов, руб.</w:t>
            </w:r>
          </w:p>
        </w:tc>
        <w:tc>
          <w:tcPr>
            <w:tcW w:w="1253" w:type="dxa"/>
            <w:tcBorders>
              <w:top w:val="single" w:sz="6" w:space="0" w:color="000000"/>
              <w:left w:val="nil"/>
              <w:bottom w:val="single" w:sz="6" w:space="0" w:color="000000"/>
              <w:right w:val="single" w:sz="6" w:space="0" w:color="000000"/>
            </w:tcBorders>
            <w:hideMark/>
          </w:tcPr>
          <w:p w:rsidR="00DE1EB1" w:rsidRDefault="007640C7">
            <w:pPr>
              <w:spacing w:before="57" w:after="57"/>
              <w:ind w:left="57" w:right="57"/>
              <w:jc w:val="center"/>
              <w:rPr>
                <w:b/>
                <w:bCs/>
                <w:color w:val="000000"/>
                <w:sz w:val="16"/>
                <w:szCs w:val="16"/>
              </w:rPr>
            </w:pPr>
            <w:r>
              <w:rPr>
                <w:b/>
                <w:bCs/>
                <w:color w:val="000000"/>
                <w:sz w:val="16"/>
                <w:szCs w:val="16"/>
              </w:rPr>
              <w:t>Страна происхождения</w:t>
            </w:r>
          </w:p>
        </w:tc>
        <w:tc>
          <w:tcPr>
            <w:tcW w:w="1253" w:type="dxa"/>
            <w:tcBorders>
              <w:top w:val="single" w:sz="6" w:space="0" w:color="000000"/>
              <w:left w:val="nil"/>
              <w:bottom w:val="single" w:sz="6" w:space="0" w:color="000000"/>
              <w:right w:val="single" w:sz="6" w:space="0" w:color="000000"/>
            </w:tcBorders>
            <w:hideMark/>
          </w:tcPr>
          <w:p w:rsidR="00DE1EB1" w:rsidRDefault="007640C7">
            <w:pPr>
              <w:spacing w:before="57" w:after="57"/>
              <w:ind w:left="57" w:right="57"/>
              <w:jc w:val="center"/>
              <w:rPr>
                <w:b/>
                <w:bCs/>
                <w:color w:val="000000"/>
                <w:sz w:val="16"/>
                <w:szCs w:val="16"/>
              </w:rPr>
            </w:pPr>
            <w:r>
              <w:rPr>
                <w:b/>
                <w:bCs/>
                <w:color w:val="000000"/>
                <w:sz w:val="16"/>
                <w:szCs w:val="16"/>
              </w:rPr>
              <w:t>Код страны происхождения</w:t>
            </w:r>
          </w:p>
        </w:tc>
      </w:tr>
      <w:tr w:rsidR="00870041" w:rsidTr="00DF7835">
        <w:tc>
          <w:tcPr>
            <w:tcW w:w="330" w:type="dxa"/>
            <w:gridSpan w:val="2"/>
            <w:tcBorders>
              <w:top w:val="nil"/>
              <w:left w:val="single" w:sz="6" w:space="0" w:color="000000"/>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1</w:t>
            </w:r>
          </w:p>
        </w:tc>
        <w:tc>
          <w:tcPr>
            <w:tcW w:w="2420"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АНАТОМИЯ ДЛЯ СТУДЕНТОВ ФИЗКУЛЬТУРНЫХ КОЛЛЕДЖЕЙ. Учебник и практикум для СПО</w:t>
            </w:r>
          </w:p>
        </w:tc>
        <w:tc>
          <w:tcPr>
            <w:tcW w:w="1303" w:type="dxa"/>
            <w:gridSpan w:val="2"/>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Замараев В. А., Година Е. З., Никитюк Д. Б.</w:t>
            </w:r>
          </w:p>
        </w:tc>
        <w:tc>
          <w:tcPr>
            <w:tcW w:w="718"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2023</w:t>
            </w:r>
          </w:p>
        </w:tc>
        <w:tc>
          <w:tcPr>
            <w:tcW w:w="1362"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безлим.</w:t>
            </w:r>
          </w:p>
        </w:tc>
        <w:tc>
          <w:tcPr>
            <w:tcW w:w="1116"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874"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Россия</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643</w:t>
            </w:r>
          </w:p>
        </w:tc>
      </w:tr>
      <w:tr w:rsidR="00870041" w:rsidTr="00DF7835">
        <w:tc>
          <w:tcPr>
            <w:tcW w:w="330" w:type="dxa"/>
            <w:gridSpan w:val="2"/>
            <w:tcBorders>
              <w:top w:val="nil"/>
              <w:left w:val="single" w:sz="6" w:space="0" w:color="000000"/>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2</w:t>
            </w:r>
          </w:p>
        </w:tc>
        <w:tc>
          <w:tcPr>
            <w:tcW w:w="2420"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АНАТОМИЯ И ФИЗИОЛОГИЯ ЧЕЛОВЕКА 3-е изд., пер. и доп. Учебник для СПО</w:t>
            </w:r>
          </w:p>
        </w:tc>
        <w:tc>
          <w:tcPr>
            <w:tcW w:w="1303" w:type="dxa"/>
            <w:gridSpan w:val="2"/>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 xml:space="preserve"> А. О. Дробинская.</w:t>
            </w:r>
          </w:p>
        </w:tc>
        <w:tc>
          <w:tcPr>
            <w:tcW w:w="718"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2023</w:t>
            </w:r>
          </w:p>
        </w:tc>
        <w:tc>
          <w:tcPr>
            <w:tcW w:w="1362"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безлим.</w:t>
            </w:r>
          </w:p>
        </w:tc>
        <w:tc>
          <w:tcPr>
            <w:tcW w:w="1116"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874"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Россия</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643</w:t>
            </w:r>
          </w:p>
        </w:tc>
      </w:tr>
      <w:tr w:rsidR="00870041" w:rsidTr="00DF7835">
        <w:tc>
          <w:tcPr>
            <w:tcW w:w="330" w:type="dxa"/>
            <w:gridSpan w:val="2"/>
            <w:tcBorders>
              <w:top w:val="nil"/>
              <w:left w:val="single" w:sz="6" w:space="0" w:color="000000"/>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3</w:t>
            </w:r>
          </w:p>
        </w:tc>
        <w:tc>
          <w:tcPr>
            <w:tcW w:w="2420"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ГИГИЕНА ФИЗИЧЕСКОЙ КУЛЬТУРЫ И СПОРТА. Учебник для СПО</w:t>
            </w:r>
          </w:p>
        </w:tc>
        <w:tc>
          <w:tcPr>
            <w:tcW w:w="1303" w:type="dxa"/>
            <w:gridSpan w:val="2"/>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Стеблецов Е. А., Григорьев А. И., Григорьев О. А.</w:t>
            </w:r>
          </w:p>
        </w:tc>
        <w:tc>
          <w:tcPr>
            <w:tcW w:w="718"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2023</w:t>
            </w:r>
          </w:p>
        </w:tc>
        <w:tc>
          <w:tcPr>
            <w:tcW w:w="1362"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безлим.</w:t>
            </w:r>
          </w:p>
        </w:tc>
        <w:tc>
          <w:tcPr>
            <w:tcW w:w="1116"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874"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Россия</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643</w:t>
            </w:r>
          </w:p>
        </w:tc>
      </w:tr>
      <w:tr w:rsidR="00870041" w:rsidTr="00DF7835">
        <w:tc>
          <w:tcPr>
            <w:tcW w:w="330" w:type="dxa"/>
            <w:gridSpan w:val="2"/>
            <w:tcBorders>
              <w:top w:val="nil"/>
              <w:left w:val="single" w:sz="6" w:space="0" w:color="000000"/>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4</w:t>
            </w:r>
          </w:p>
        </w:tc>
        <w:tc>
          <w:tcPr>
            <w:tcW w:w="2420"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ДЕТСКАЯ ЛИТЕРАТУРА + ХРЕСТОМАТИЯ В ЭБС. Учебник и практикум для СПО</w:t>
            </w:r>
          </w:p>
        </w:tc>
        <w:tc>
          <w:tcPr>
            <w:tcW w:w="1303" w:type="dxa"/>
            <w:gridSpan w:val="2"/>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Минералова И. Г.</w:t>
            </w:r>
          </w:p>
        </w:tc>
        <w:tc>
          <w:tcPr>
            <w:tcW w:w="718"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2023</w:t>
            </w:r>
          </w:p>
        </w:tc>
        <w:tc>
          <w:tcPr>
            <w:tcW w:w="1362"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безлим.</w:t>
            </w:r>
          </w:p>
        </w:tc>
        <w:tc>
          <w:tcPr>
            <w:tcW w:w="1116"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874"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Россия</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643</w:t>
            </w:r>
          </w:p>
        </w:tc>
      </w:tr>
      <w:tr w:rsidR="00870041" w:rsidTr="00DF7835">
        <w:tc>
          <w:tcPr>
            <w:tcW w:w="330" w:type="dxa"/>
            <w:gridSpan w:val="2"/>
            <w:tcBorders>
              <w:top w:val="nil"/>
              <w:left w:val="single" w:sz="6" w:space="0" w:color="000000"/>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5</w:t>
            </w:r>
          </w:p>
        </w:tc>
        <w:tc>
          <w:tcPr>
            <w:tcW w:w="2420"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 xml:space="preserve">ЗДОРОВЬЕСБЕРЕГАЮЩИЕ ТЕХНОЛОГИИ В ОБРАЗОВАНИИ 2-е изд., испр. и доп. Учебное пособие </w:t>
            </w:r>
            <w:r>
              <w:rPr>
                <w:color w:val="000000"/>
                <w:sz w:val="18"/>
                <w:szCs w:val="18"/>
              </w:rPr>
              <w:lastRenderedPageBreak/>
              <w:t>для СПО</w:t>
            </w:r>
          </w:p>
        </w:tc>
        <w:tc>
          <w:tcPr>
            <w:tcW w:w="1303" w:type="dxa"/>
            <w:gridSpan w:val="2"/>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lastRenderedPageBreak/>
              <w:t xml:space="preserve">Айзман Р. И., Мельникова М. М., Косованова Л. </w:t>
            </w:r>
            <w:r>
              <w:rPr>
                <w:color w:val="000000"/>
                <w:sz w:val="18"/>
                <w:szCs w:val="18"/>
              </w:rPr>
              <w:lastRenderedPageBreak/>
              <w:t>В.</w:t>
            </w:r>
          </w:p>
        </w:tc>
        <w:tc>
          <w:tcPr>
            <w:tcW w:w="718"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lastRenderedPageBreak/>
              <w:t>2023</w:t>
            </w:r>
          </w:p>
        </w:tc>
        <w:tc>
          <w:tcPr>
            <w:tcW w:w="1362"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безлим.</w:t>
            </w:r>
          </w:p>
        </w:tc>
        <w:tc>
          <w:tcPr>
            <w:tcW w:w="1116"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874"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Россия</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643</w:t>
            </w:r>
          </w:p>
        </w:tc>
      </w:tr>
      <w:tr w:rsidR="00870041" w:rsidTr="00DF7835">
        <w:tc>
          <w:tcPr>
            <w:tcW w:w="330" w:type="dxa"/>
            <w:gridSpan w:val="2"/>
            <w:tcBorders>
              <w:top w:val="nil"/>
              <w:left w:val="single" w:sz="6" w:space="0" w:color="000000"/>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lastRenderedPageBreak/>
              <w:t>6</w:t>
            </w:r>
          </w:p>
        </w:tc>
        <w:tc>
          <w:tcPr>
            <w:tcW w:w="2420"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ИСТОРИЯ РЕЛИГИЙ 2-е изд., испр. и доп. Учебник для СПО</w:t>
            </w:r>
          </w:p>
        </w:tc>
        <w:tc>
          <w:tcPr>
            <w:tcW w:w="1303" w:type="dxa"/>
            <w:gridSpan w:val="2"/>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Элбакян Е. С.</w:t>
            </w:r>
          </w:p>
        </w:tc>
        <w:tc>
          <w:tcPr>
            <w:tcW w:w="718"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2023</w:t>
            </w:r>
          </w:p>
        </w:tc>
        <w:tc>
          <w:tcPr>
            <w:tcW w:w="1362"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безлим.</w:t>
            </w:r>
          </w:p>
        </w:tc>
        <w:tc>
          <w:tcPr>
            <w:tcW w:w="1116"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874"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Россия</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643</w:t>
            </w:r>
          </w:p>
        </w:tc>
      </w:tr>
      <w:tr w:rsidR="00870041" w:rsidTr="00DF7835">
        <w:tc>
          <w:tcPr>
            <w:tcW w:w="330" w:type="dxa"/>
            <w:gridSpan w:val="2"/>
            <w:tcBorders>
              <w:top w:val="nil"/>
              <w:left w:val="single" w:sz="6" w:space="0" w:color="000000"/>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7</w:t>
            </w:r>
          </w:p>
        </w:tc>
        <w:tc>
          <w:tcPr>
            <w:tcW w:w="2420"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МЕНЕДЖМЕНТ ФИЗИЧЕСКОЙ КУЛЬТУРЫ И СПОРТА. Учебное пособие для СПО</w:t>
            </w:r>
          </w:p>
        </w:tc>
        <w:tc>
          <w:tcPr>
            <w:tcW w:w="1303" w:type="dxa"/>
            <w:gridSpan w:val="2"/>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Мелёхин А. В.</w:t>
            </w:r>
          </w:p>
        </w:tc>
        <w:tc>
          <w:tcPr>
            <w:tcW w:w="718"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2023</w:t>
            </w:r>
          </w:p>
        </w:tc>
        <w:tc>
          <w:tcPr>
            <w:tcW w:w="1362"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безлим.</w:t>
            </w:r>
          </w:p>
        </w:tc>
        <w:tc>
          <w:tcPr>
            <w:tcW w:w="1116"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874"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Россия</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643</w:t>
            </w:r>
          </w:p>
        </w:tc>
      </w:tr>
      <w:tr w:rsidR="00870041" w:rsidTr="00DF7835">
        <w:tc>
          <w:tcPr>
            <w:tcW w:w="330" w:type="dxa"/>
            <w:gridSpan w:val="2"/>
            <w:tcBorders>
              <w:top w:val="nil"/>
              <w:left w:val="single" w:sz="6" w:space="0" w:color="000000"/>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8</w:t>
            </w:r>
          </w:p>
        </w:tc>
        <w:tc>
          <w:tcPr>
            <w:tcW w:w="2420"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МЕТОДИКА ОБУЧЕНИЯ МАТЕМАТИКЕ В НАЧАЛЬНОЙ ШКОЛЕ 2-е изд., испр. и доп. Учебное пособие для СПО</w:t>
            </w:r>
          </w:p>
        </w:tc>
        <w:tc>
          <w:tcPr>
            <w:tcW w:w="1303" w:type="dxa"/>
            <w:gridSpan w:val="2"/>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Далингер В. А., Борисова Л. П.</w:t>
            </w:r>
          </w:p>
        </w:tc>
        <w:tc>
          <w:tcPr>
            <w:tcW w:w="718"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2023</w:t>
            </w:r>
          </w:p>
        </w:tc>
        <w:tc>
          <w:tcPr>
            <w:tcW w:w="1362"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безлим.</w:t>
            </w:r>
          </w:p>
        </w:tc>
        <w:tc>
          <w:tcPr>
            <w:tcW w:w="1116"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874"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Россия</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643</w:t>
            </w:r>
          </w:p>
        </w:tc>
      </w:tr>
      <w:tr w:rsidR="00870041" w:rsidTr="00DF7835">
        <w:tc>
          <w:tcPr>
            <w:tcW w:w="330" w:type="dxa"/>
            <w:gridSpan w:val="2"/>
            <w:tcBorders>
              <w:top w:val="nil"/>
              <w:left w:val="single" w:sz="6" w:space="0" w:color="000000"/>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9</w:t>
            </w:r>
          </w:p>
        </w:tc>
        <w:tc>
          <w:tcPr>
            <w:tcW w:w="2420"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МЕТОДИКА ОРГАНИЗАЦИИ ДОСУГОВЫХ МЕРОПРИЯТИЙ 2-е изд., испр. и доп. Учебное пособие для СПО</w:t>
            </w:r>
          </w:p>
        </w:tc>
        <w:tc>
          <w:tcPr>
            <w:tcW w:w="1303" w:type="dxa"/>
            <w:gridSpan w:val="2"/>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Бурмистрова Е. В.</w:t>
            </w:r>
          </w:p>
        </w:tc>
        <w:tc>
          <w:tcPr>
            <w:tcW w:w="718"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2023</w:t>
            </w:r>
          </w:p>
        </w:tc>
        <w:tc>
          <w:tcPr>
            <w:tcW w:w="1362"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безлим.</w:t>
            </w:r>
          </w:p>
        </w:tc>
        <w:tc>
          <w:tcPr>
            <w:tcW w:w="1116"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874"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Россия</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643</w:t>
            </w:r>
          </w:p>
        </w:tc>
      </w:tr>
      <w:tr w:rsidR="00870041" w:rsidTr="00DF7835">
        <w:tc>
          <w:tcPr>
            <w:tcW w:w="330" w:type="dxa"/>
            <w:gridSpan w:val="2"/>
            <w:tcBorders>
              <w:top w:val="nil"/>
              <w:left w:val="single" w:sz="6" w:space="0" w:color="000000"/>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10</w:t>
            </w:r>
          </w:p>
        </w:tc>
        <w:tc>
          <w:tcPr>
            <w:tcW w:w="2420"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МЕТОДИКА ПРЕПОДАВАНИЯ РУССКОГО ЯЗЫКА С КОРРЕКЦИОННО-РАЗВИВАЮЩИМИ ТЕХНОЛОГИЯМИ 2-е изд., испр. и доп. Учебник и практикум для СПО</w:t>
            </w:r>
          </w:p>
        </w:tc>
        <w:tc>
          <w:tcPr>
            <w:tcW w:w="1303" w:type="dxa"/>
            <w:gridSpan w:val="2"/>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Мисаренко Г. Г.</w:t>
            </w:r>
          </w:p>
        </w:tc>
        <w:tc>
          <w:tcPr>
            <w:tcW w:w="718"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2023</w:t>
            </w:r>
          </w:p>
        </w:tc>
        <w:tc>
          <w:tcPr>
            <w:tcW w:w="1362"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безлим.</w:t>
            </w:r>
          </w:p>
        </w:tc>
        <w:tc>
          <w:tcPr>
            <w:tcW w:w="1116"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874"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Россия</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643</w:t>
            </w:r>
          </w:p>
        </w:tc>
      </w:tr>
      <w:tr w:rsidR="00870041" w:rsidTr="00DF7835">
        <w:tc>
          <w:tcPr>
            <w:tcW w:w="330" w:type="dxa"/>
            <w:gridSpan w:val="2"/>
            <w:tcBorders>
              <w:top w:val="nil"/>
              <w:left w:val="single" w:sz="6" w:space="0" w:color="000000"/>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11</w:t>
            </w:r>
          </w:p>
        </w:tc>
        <w:tc>
          <w:tcPr>
            <w:tcW w:w="2420"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ОРГАНИЗАЦИЯ ДОСУГОВОЙ ДЕЯТЕЛЬНОСТИ В ДОШКОЛЬНОМ ОБРАЗОВАТЕЛЬНОМ УЧРЕЖДЕНИИ 2-е изд., испр. и доп. Учебное пособие для СПО</w:t>
            </w:r>
          </w:p>
        </w:tc>
        <w:tc>
          <w:tcPr>
            <w:tcW w:w="1303" w:type="dxa"/>
            <w:gridSpan w:val="2"/>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Зацепина М. Б.</w:t>
            </w:r>
          </w:p>
        </w:tc>
        <w:tc>
          <w:tcPr>
            <w:tcW w:w="718"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2023</w:t>
            </w:r>
          </w:p>
        </w:tc>
        <w:tc>
          <w:tcPr>
            <w:tcW w:w="1362"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безлим.</w:t>
            </w:r>
          </w:p>
        </w:tc>
        <w:tc>
          <w:tcPr>
            <w:tcW w:w="1116"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874"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Россия</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643</w:t>
            </w:r>
          </w:p>
        </w:tc>
      </w:tr>
      <w:tr w:rsidR="00870041" w:rsidTr="00DF7835">
        <w:tc>
          <w:tcPr>
            <w:tcW w:w="330" w:type="dxa"/>
            <w:gridSpan w:val="2"/>
            <w:tcBorders>
              <w:top w:val="nil"/>
              <w:left w:val="single" w:sz="6" w:space="0" w:color="000000"/>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12</w:t>
            </w:r>
          </w:p>
        </w:tc>
        <w:tc>
          <w:tcPr>
            <w:tcW w:w="2420"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ПРАВОВОЕ ОБЕСПЕЧЕНИЕ ПРОФЕССИОНАЛЬНОЙ ДЕЯТЕЛЬНОСТИ 6-е изд., пер. и доп. Учебник и практикум для СПО</w:t>
            </w:r>
          </w:p>
        </w:tc>
        <w:tc>
          <w:tcPr>
            <w:tcW w:w="1303" w:type="dxa"/>
            <w:gridSpan w:val="2"/>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Анисимов А. П., Рыженков А. Я., Осетрова А. Ю., Попова О. В. ; Под ред. Рыженкова А. Я.</w:t>
            </w:r>
          </w:p>
        </w:tc>
        <w:tc>
          <w:tcPr>
            <w:tcW w:w="718"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2023</w:t>
            </w:r>
          </w:p>
        </w:tc>
        <w:tc>
          <w:tcPr>
            <w:tcW w:w="1362"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безлим.</w:t>
            </w:r>
          </w:p>
        </w:tc>
        <w:tc>
          <w:tcPr>
            <w:tcW w:w="1116"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874"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Россия</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643</w:t>
            </w:r>
          </w:p>
        </w:tc>
      </w:tr>
      <w:tr w:rsidR="00870041" w:rsidTr="00DF7835">
        <w:tc>
          <w:tcPr>
            <w:tcW w:w="330" w:type="dxa"/>
            <w:gridSpan w:val="2"/>
            <w:tcBorders>
              <w:top w:val="nil"/>
              <w:left w:val="single" w:sz="6" w:space="0" w:color="000000"/>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13</w:t>
            </w:r>
          </w:p>
        </w:tc>
        <w:tc>
          <w:tcPr>
            <w:tcW w:w="2420"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СПОРТИВНАЯ ОРИЕНТАЦИЯ И ОТБОР. Учебное пособие для СПО</w:t>
            </w:r>
          </w:p>
        </w:tc>
        <w:tc>
          <w:tcPr>
            <w:tcW w:w="1303" w:type="dxa"/>
            <w:gridSpan w:val="2"/>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Семёнова Г. И. ; под науч. ред. Еркомайшвили И.В.</w:t>
            </w:r>
          </w:p>
        </w:tc>
        <w:tc>
          <w:tcPr>
            <w:tcW w:w="718"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2023</w:t>
            </w:r>
          </w:p>
        </w:tc>
        <w:tc>
          <w:tcPr>
            <w:tcW w:w="1362"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безлим.</w:t>
            </w:r>
          </w:p>
        </w:tc>
        <w:tc>
          <w:tcPr>
            <w:tcW w:w="1116"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874"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Россия</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643</w:t>
            </w:r>
          </w:p>
        </w:tc>
      </w:tr>
      <w:tr w:rsidR="00870041" w:rsidTr="00DF7835">
        <w:tc>
          <w:tcPr>
            <w:tcW w:w="330" w:type="dxa"/>
            <w:gridSpan w:val="2"/>
            <w:tcBorders>
              <w:top w:val="nil"/>
              <w:left w:val="single" w:sz="6" w:space="0" w:color="000000"/>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14</w:t>
            </w:r>
          </w:p>
        </w:tc>
        <w:tc>
          <w:tcPr>
            <w:tcW w:w="2420"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СПОРТИВНЫЕ ИГРЫ: ПРАВИЛА, ТАКТИКА, ТЕХНИКА 2-е изд., пер. и доп. Учебное пособие для СПО</w:t>
            </w:r>
          </w:p>
        </w:tc>
        <w:tc>
          <w:tcPr>
            <w:tcW w:w="1303" w:type="dxa"/>
            <w:gridSpan w:val="2"/>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Под общ. ред. Конеевой Е.В.</w:t>
            </w:r>
          </w:p>
        </w:tc>
        <w:tc>
          <w:tcPr>
            <w:tcW w:w="718"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2023</w:t>
            </w:r>
          </w:p>
        </w:tc>
        <w:tc>
          <w:tcPr>
            <w:tcW w:w="1362"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безлим.</w:t>
            </w:r>
          </w:p>
        </w:tc>
        <w:tc>
          <w:tcPr>
            <w:tcW w:w="1116"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874"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Россия</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643</w:t>
            </w:r>
          </w:p>
        </w:tc>
      </w:tr>
      <w:tr w:rsidR="00870041" w:rsidTr="00DF7835">
        <w:tc>
          <w:tcPr>
            <w:tcW w:w="330" w:type="dxa"/>
            <w:gridSpan w:val="2"/>
            <w:tcBorders>
              <w:top w:val="nil"/>
              <w:left w:val="single" w:sz="6" w:space="0" w:color="000000"/>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15</w:t>
            </w:r>
          </w:p>
        </w:tc>
        <w:tc>
          <w:tcPr>
            <w:tcW w:w="2420"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ТЕОРЕТИЧЕСКИЕ И МЕТОДИЧЕСКИЕ ОСНОВЫ ОРГАНИЗАЦИИ ИГРОВОЙ ДЕЯТЕЛЬНОСТИ ДЕТЕЙ РАННЕГО И ДОШКОЛЬНОГО ВОЗРАСТА. Учебник для СПО</w:t>
            </w:r>
          </w:p>
        </w:tc>
        <w:tc>
          <w:tcPr>
            <w:tcW w:w="1303" w:type="dxa"/>
            <w:gridSpan w:val="2"/>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под науч. ред. Савенкова А.И.</w:t>
            </w:r>
          </w:p>
        </w:tc>
        <w:tc>
          <w:tcPr>
            <w:tcW w:w="718"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2023</w:t>
            </w:r>
          </w:p>
        </w:tc>
        <w:tc>
          <w:tcPr>
            <w:tcW w:w="1362"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безлим.</w:t>
            </w:r>
          </w:p>
        </w:tc>
        <w:tc>
          <w:tcPr>
            <w:tcW w:w="1116"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874"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Россия</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643</w:t>
            </w:r>
          </w:p>
        </w:tc>
      </w:tr>
      <w:tr w:rsidR="00870041" w:rsidTr="00DF7835">
        <w:tc>
          <w:tcPr>
            <w:tcW w:w="330" w:type="dxa"/>
            <w:gridSpan w:val="2"/>
            <w:tcBorders>
              <w:top w:val="nil"/>
              <w:left w:val="single" w:sz="6" w:space="0" w:color="000000"/>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lastRenderedPageBreak/>
              <w:t>16</w:t>
            </w:r>
          </w:p>
        </w:tc>
        <w:tc>
          <w:tcPr>
            <w:tcW w:w="2420"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ТЕОРИЯ И МЕТОДИКА МУЗЫКАЛЬНОГО ВОСПИТАНИЯ 3-е изд., испр. и доп. Учебник для СПО</w:t>
            </w:r>
          </w:p>
        </w:tc>
        <w:tc>
          <w:tcPr>
            <w:tcW w:w="1303" w:type="dxa"/>
            <w:gridSpan w:val="2"/>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Радынова О. П., Комиссарова Л. Н. ; Под общ. ред. Радыновой О. П.</w:t>
            </w:r>
          </w:p>
        </w:tc>
        <w:tc>
          <w:tcPr>
            <w:tcW w:w="718"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2023</w:t>
            </w:r>
          </w:p>
        </w:tc>
        <w:tc>
          <w:tcPr>
            <w:tcW w:w="1362"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безлим.</w:t>
            </w:r>
          </w:p>
        </w:tc>
        <w:tc>
          <w:tcPr>
            <w:tcW w:w="1116"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874"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Россия</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643</w:t>
            </w:r>
          </w:p>
        </w:tc>
      </w:tr>
      <w:tr w:rsidR="00870041" w:rsidTr="00DF7835">
        <w:tc>
          <w:tcPr>
            <w:tcW w:w="330" w:type="dxa"/>
            <w:gridSpan w:val="2"/>
            <w:tcBorders>
              <w:top w:val="nil"/>
              <w:left w:val="single" w:sz="6" w:space="0" w:color="000000"/>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17</w:t>
            </w:r>
          </w:p>
        </w:tc>
        <w:tc>
          <w:tcPr>
            <w:tcW w:w="2420"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ТЕОРИЯ И МЕТОДИКА ОБУЧЕНИЯ ПРЕДМЕТУ «ФИЗИЧЕСКАЯ КУЛЬТУРА»: ВОДНЫЕ ВИДЫ СПОРТА 2-е изд. Учебное пособие для СПО</w:t>
            </w:r>
          </w:p>
        </w:tc>
        <w:tc>
          <w:tcPr>
            <w:tcW w:w="1303" w:type="dxa"/>
            <w:gridSpan w:val="2"/>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Под ред. Булгаковой Н.Ж.</w:t>
            </w:r>
          </w:p>
        </w:tc>
        <w:tc>
          <w:tcPr>
            <w:tcW w:w="718"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2023</w:t>
            </w:r>
          </w:p>
        </w:tc>
        <w:tc>
          <w:tcPr>
            <w:tcW w:w="1362"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безлим.</w:t>
            </w:r>
          </w:p>
        </w:tc>
        <w:tc>
          <w:tcPr>
            <w:tcW w:w="1116"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874"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Россия</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643</w:t>
            </w:r>
          </w:p>
        </w:tc>
      </w:tr>
      <w:tr w:rsidR="00870041" w:rsidTr="00DF7835">
        <w:tc>
          <w:tcPr>
            <w:tcW w:w="330" w:type="dxa"/>
            <w:gridSpan w:val="2"/>
            <w:tcBorders>
              <w:top w:val="nil"/>
              <w:left w:val="single" w:sz="6" w:space="0" w:color="000000"/>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18</w:t>
            </w:r>
          </w:p>
        </w:tc>
        <w:tc>
          <w:tcPr>
            <w:tcW w:w="2420"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ТЕОРИЯ И МЕТОДИКА ФИЗИЧЕСКОГО ВОСПИТАНИЯ ДЕТЕЙ И ПОДРОСТКОВ С УМСТВЕННОЙ ОТСТАЛОСТЬЮ. Учебное пособие для СПО</w:t>
            </w:r>
          </w:p>
        </w:tc>
        <w:tc>
          <w:tcPr>
            <w:tcW w:w="1303" w:type="dxa"/>
            <w:gridSpan w:val="2"/>
            <w:tcBorders>
              <w:top w:val="nil"/>
              <w:left w:val="nil"/>
              <w:bottom w:val="single" w:sz="6" w:space="0" w:color="000000"/>
              <w:right w:val="single" w:sz="6" w:space="0" w:color="000000"/>
            </w:tcBorders>
            <w:vAlign w:val="center"/>
            <w:hideMark/>
          </w:tcPr>
          <w:p w:rsidR="00DE1EB1" w:rsidRDefault="007640C7">
            <w:pPr>
              <w:spacing w:before="57" w:after="57"/>
              <w:ind w:left="57" w:right="57"/>
              <w:rPr>
                <w:color w:val="000000"/>
                <w:sz w:val="18"/>
                <w:szCs w:val="18"/>
              </w:rPr>
            </w:pPr>
            <w:r>
              <w:rPr>
                <w:color w:val="000000"/>
                <w:sz w:val="18"/>
                <w:szCs w:val="18"/>
              </w:rPr>
              <w:t>Токарская Л. В., Дубровина Н. А., Бабийчук Н. Н.</w:t>
            </w:r>
          </w:p>
        </w:tc>
        <w:tc>
          <w:tcPr>
            <w:tcW w:w="718"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2023</w:t>
            </w:r>
          </w:p>
        </w:tc>
        <w:tc>
          <w:tcPr>
            <w:tcW w:w="1362" w:type="dxa"/>
            <w:gridSpan w:val="3"/>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безлим.</w:t>
            </w:r>
          </w:p>
        </w:tc>
        <w:tc>
          <w:tcPr>
            <w:tcW w:w="1116"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874"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right"/>
              <w:rPr>
                <w:color w:val="000000"/>
              </w:rPr>
            </w:pPr>
            <w:r>
              <w:rPr>
                <w:color w:val="000000"/>
              </w:rPr>
              <w:t>1170.00</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Россия</w:t>
            </w:r>
          </w:p>
        </w:tc>
        <w:tc>
          <w:tcPr>
            <w:tcW w:w="1253" w:type="dxa"/>
            <w:tcBorders>
              <w:top w:val="nil"/>
              <w:left w:val="nil"/>
              <w:bottom w:val="single" w:sz="6" w:space="0" w:color="000000"/>
              <w:right w:val="single" w:sz="6" w:space="0" w:color="000000"/>
            </w:tcBorders>
            <w:vAlign w:val="center"/>
            <w:hideMark/>
          </w:tcPr>
          <w:p w:rsidR="00DE1EB1" w:rsidRDefault="007640C7">
            <w:pPr>
              <w:spacing w:before="57" w:after="57"/>
              <w:ind w:left="57" w:right="57"/>
              <w:jc w:val="center"/>
              <w:rPr>
                <w:color w:val="000000"/>
              </w:rPr>
            </w:pPr>
            <w:r>
              <w:rPr>
                <w:color w:val="000000"/>
              </w:rPr>
              <w:t>643</w:t>
            </w:r>
          </w:p>
        </w:tc>
      </w:tr>
      <w:tr w:rsidR="00870041" w:rsidTr="00DF7835">
        <w:tc>
          <w:tcPr>
            <w:tcW w:w="1217" w:type="dxa"/>
            <w:gridSpan w:val="3"/>
            <w:tcBorders>
              <w:top w:val="nil"/>
              <w:left w:val="single" w:sz="6" w:space="0" w:color="000000"/>
              <w:bottom w:val="single" w:sz="6" w:space="0" w:color="000000"/>
              <w:right w:val="nil"/>
            </w:tcBorders>
            <w:hideMark/>
          </w:tcPr>
          <w:p w:rsidR="00DE1EB1" w:rsidRDefault="007640C7">
            <w:pPr>
              <w:spacing w:before="57" w:after="57"/>
              <w:ind w:left="57" w:right="57"/>
              <w:jc w:val="right"/>
              <w:rPr>
                <w:color w:val="000000"/>
                <w:sz w:val="22"/>
                <w:szCs w:val="22"/>
              </w:rPr>
            </w:pPr>
            <w:r>
              <w:rPr>
                <w:color w:val="000000"/>
                <w:sz w:val="22"/>
                <w:szCs w:val="22"/>
              </w:rPr>
              <w:t>ИТОГО:</w:t>
            </w:r>
          </w:p>
        </w:tc>
        <w:tc>
          <w:tcPr>
            <w:tcW w:w="9412" w:type="dxa"/>
            <w:gridSpan w:val="12"/>
            <w:tcBorders>
              <w:top w:val="nil"/>
              <w:left w:val="nil"/>
              <w:bottom w:val="single" w:sz="6" w:space="0" w:color="000000"/>
              <w:right w:val="single" w:sz="6" w:space="0" w:color="000000"/>
            </w:tcBorders>
            <w:hideMark/>
          </w:tcPr>
          <w:p w:rsidR="00DE1EB1" w:rsidRDefault="007640C7">
            <w:pPr>
              <w:spacing w:before="57" w:after="57"/>
              <w:ind w:left="57" w:right="57"/>
              <w:rPr>
                <w:color w:val="000000"/>
                <w:sz w:val="22"/>
                <w:szCs w:val="22"/>
              </w:rPr>
            </w:pPr>
            <w:r>
              <w:rPr>
                <w:color w:val="000000"/>
                <w:sz w:val="22"/>
                <w:szCs w:val="22"/>
              </w:rPr>
              <w:t>21 060.00 руб. (Двадцать одна тысяча шестьдесят рублей 00 копеек)</w:t>
            </w:r>
          </w:p>
        </w:tc>
      </w:tr>
      <w:tr w:rsidR="00870041" w:rsidTr="00DF7835">
        <w:tc>
          <w:tcPr>
            <w:tcW w:w="10629" w:type="dxa"/>
            <w:gridSpan w:val="15"/>
          </w:tcPr>
          <w:p w:rsidR="00DE1EB1" w:rsidRDefault="00DE1EB1">
            <w:pPr>
              <w:rPr>
                <w:sz w:val="2"/>
                <w:szCs w:val="2"/>
              </w:rPr>
            </w:pPr>
          </w:p>
        </w:tc>
      </w:tr>
      <w:tr w:rsidR="00870041" w:rsidTr="00DF7835">
        <w:tc>
          <w:tcPr>
            <w:tcW w:w="10629" w:type="dxa"/>
            <w:gridSpan w:val="15"/>
          </w:tcPr>
          <w:p w:rsidR="00DE1EB1" w:rsidRPr="00DE1EB1" w:rsidRDefault="007640C7">
            <w:pPr>
              <w:spacing w:line="288" w:lineRule="auto"/>
              <w:ind w:left="142" w:right="139"/>
              <w:jc w:val="both"/>
              <w:rPr>
                <w:color w:val="000000"/>
                <w:sz w:val="24"/>
                <w:szCs w:val="24"/>
              </w:rPr>
            </w:pPr>
            <w:r w:rsidRPr="00DE1EB1">
              <w:rPr>
                <w:color w:val="000000"/>
                <w:sz w:val="24"/>
                <w:szCs w:val="24"/>
                <w:lang w:eastAsia="en-US"/>
              </w:rPr>
              <w:t xml:space="preserve">3. </w:t>
            </w:r>
            <w:r w:rsidRPr="00DE1EB1">
              <w:rPr>
                <w:sz w:val="24"/>
                <w:szCs w:val="24"/>
              </w:rPr>
              <w:t xml:space="preserve">Оплата по Договору осуществляется не позднее 10 (десяти) рабочих дней c момента подписания обеими Сторонами </w:t>
            </w:r>
            <w:r w:rsidRPr="00DE1EB1">
              <w:rPr>
                <w:bCs/>
                <w:color w:val="000000" w:themeColor="text1"/>
                <w:sz w:val="24"/>
                <w:szCs w:val="24"/>
              </w:rPr>
              <w:t>Акта приема-передачи</w:t>
            </w:r>
            <w:r w:rsidRPr="00DE1EB1">
              <w:rPr>
                <w:sz w:val="24"/>
                <w:szCs w:val="24"/>
              </w:rPr>
              <w:t xml:space="preserve"> и выставления </w:t>
            </w:r>
            <w:r w:rsidRPr="00DE1EB1">
              <w:rPr>
                <w:color w:val="000000"/>
                <w:sz w:val="24"/>
                <w:szCs w:val="24"/>
              </w:rPr>
              <w:t>Лицензиаром</w:t>
            </w:r>
            <w:r w:rsidRPr="00DE1EB1">
              <w:rPr>
                <w:sz w:val="24"/>
                <w:szCs w:val="24"/>
              </w:rPr>
              <w:t xml:space="preserve"> счёта на оплату.</w:t>
            </w:r>
          </w:p>
          <w:p w:rsidR="00DE1EB1" w:rsidRPr="00DE1EB1" w:rsidRDefault="00DE1EB1">
            <w:pPr>
              <w:rPr>
                <w:color w:val="000000"/>
                <w:sz w:val="24"/>
                <w:szCs w:val="24"/>
              </w:rPr>
            </w:pPr>
          </w:p>
        </w:tc>
      </w:tr>
      <w:tr w:rsidR="00870041" w:rsidTr="00DF7835">
        <w:tc>
          <w:tcPr>
            <w:tcW w:w="24" w:type="dxa"/>
          </w:tcPr>
          <w:p w:rsidR="00DE1EB1" w:rsidRPr="00DE1EB1" w:rsidRDefault="00DE1EB1">
            <w:pPr>
              <w:rPr>
                <w:sz w:val="2"/>
                <w:szCs w:val="2"/>
              </w:rPr>
            </w:pPr>
          </w:p>
        </w:tc>
        <w:tc>
          <w:tcPr>
            <w:tcW w:w="10605" w:type="dxa"/>
            <w:gridSpan w:val="14"/>
          </w:tcPr>
          <w:p w:rsidR="00DE1EB1" w:rsidRPr="00DE1EB1" w:rsidRDefault="00DE1EB1">
            <w:pPr>
              <w:rPr>
                <w:sz w:val="2"/>
                <w:szCs w:val="2"/>
              </w:rPr>
            </w:pPr>
          </w:p>
        </w:tc>
      </w:tr>
      <w:tr w:rsidR="00870041" w:rsidTr="00DF7835">
        <w:tc>
          <w:tcPr>
            <w:tcW w:w="24" w:type="dxa"/>
          </w:tcPr>
          <w:p w:rsidR="00DE1EB1" w:rsidRPr="00DE1EB1" w:rsidRDefault="00DE1EB1">
            <w:pPr>
              <w:rPr>
                <w:sz w:val="2"/>
                <w:szCs w:val="2"/>
              </w:rPr>
            </w:pPr>
          </w:p>
        </w:tc>
        <w:tc>
          <w:tcPr>
            <w:tcW w:w="10605" w:type="dxa"/>
            <w:gridSpan w:val="14"/>
          </w:tcPr>
          <w:p w:rsidR="00DE1EB1" w:rsidRPr="00DE1EB1" w:rsidRDefault="007640C7">
            <w:pPr>
              <w:spacing w:before="100" w:beforeAutospacing="1" w:after="100" w:afterAutospacing="1" w:line="288" w:lineRule="auto"/>
              <w:ind w:left="118" w:right="139" w:firstLine="591"/>
              <w:contextualSpacing/>
              <w:jc w:val="both"/>
              <w:rPr>
                <w:sz w:val="24"/>
                <w:szCs w:val="24"/>
              </w:rPr>
            </w:pPr>
            <w:r w:rsidRPr="00DE1EB1">
              <w:rPr>
                <w:sz w:val="24"/>
                <w:szCs w:val="24"/>
              </w:rPr>
              <w:t>Настоящее Приложение является неотъемлемой частью Договора, составлено и подписано в двух экземплярах, имеющих равную юридическую силу, и хранится по одному экземпляру у каждой из Сторон.</w:t>
            </w:r>
          </w:p>
          <w:p w:rsidR="00DE1EB1" w:rsidRPr="00DE1EB1" w:rsidRDefault="00DE1EB1">
            <w:pPr>
              <w:rPr>
                <w:rFonts w:ascii="Microsoft Sans Serif" w:hAnsi="Microsoft Sans Serif" w:cs="Microsoft Sans Serif"/>
                <w:color w:val="000000"/>
                <w:sz w:val="17"/>
                <w:szCs w:val="17"/>
              </w:rPr>
            </w:pPr>
          </w:p>
        </w:tc>
      </w:tr>
      <w:tr w:rsidR="00870041" w:rsidTr="0061339C">
        <w:tc>
          <w:tcPr>
            <w:tcW w:w="5152" w:type="dxa"/>
            <w:gridSpan w:val="9"/>
          </w:tcPr>
          <w:p w:rsidR="00DE1EB1" w:rsidRPr="00DE1EB1" w:rsidRDefault="00DE1EB1">
            <w:pPr>
              <w:rPr>
                <w:sz w:val="2"/>
                <w:szCs w:val="2"/>
              </w:rPr>
            </w:pPr>
          </w:p>
        </w:tc>
        <w:tc>
          <w:tcPr>
            <w:tcW w:w="5477" w:type="dxa"/>
            <w:gridSpan w:val="6"/>
          </w:tcPr>
          <w:p w:rsidR="00DE1EB1" w:rsidRPr="00DE1EB1" w:rsidRDefault="00DE1EB1">
            <w:pPr>
              <w:rPr>
                <w:sz w:val="2"/>
                <w:szCs w:val="2"/>
              </w:rPr>
            </w:pPr>
          </w:p>
        </w:tc>
      </w:tr>
      <w:tr w:rsidR="00870041" w:rsidTr="0061339C">
        <w:tc>
          <w:tcPr>
            <w:tcW w:w="5152" w:type="dxa"/>
            <w:gridSpan w:val="9"/>
            <w:hideMark/>
          </w:tcPr>
          <w:p w:rsidR="00DE1EB1" w:rsidRPr="00DE1EB1" w:rsidRDefault="007640C7">
            <w:pPr>
              <w:spacing w:before="57" w:after="57"/>
              <w:ind w:left="57" w:right="57"/>
              <w:rPr>
                <w:b/>
                <w:bCs/>
                <w:color w:val="000000"/>
                <w:sz w:val="24"/>
                <w:szCs w:val="24"/>
              </w:rPr>
            </w:pPr>
            <w:r w:rsidRPr="00DE1EB1">
              <w:rPr>
                <w:b/>
                <w:bCs/>
                <w:color w:val="000000"/>
                <w:sz w:val="24"/>
                <w:szCs w:val="24"/>
              </w:rPr>
              <w:t>Лицензиар</w:t>
            </w:r>
          </w:p>
        </w:tc>
        <w:tc>
          <w:tcPr>
            <w:tcW w:w="5477" w:type="dxa"/>
            <w:gridSpan w:val="6"/>
            <w:hideMark/>
          </w:tcPr>
          <w:p w:rsidR="00DE1EB1" w:rsidRPr="00DE1EB1" w:rsidRDefault="007640C7">
            <w:pPr>
              <w:spacing w:before="57" w:after="57"/>
              <w:ind w:left="57" w:right="57"/>
              <w:rPr>
                <w:b/>
                <w:bCs/>
                <w:color w:val="000000"/>
                <w:sz w:val="24"/>
                <w:szCs w:val="24"/>
              </w:rPr>
            </w:pPr>
            <w:r w:rsidRPr="00DE1EB1">
              <w:rPr>
                <w:b/>
                <w:bCs/>
                <w:color w:val="000000"/>
                <w:sz w:val="24"/>
                <w:szCs w:val="24"/>
              </w:rPr>
              <w:t>Лицензиат</w:t>
            </w:r>
          </w:p>
        </w:tc>
      </w:tr>
      <w:tr w:rsidR="00870041" w:rsidTr="0061339C">
        <w:tc>
          <w:tcPr>
            <w:tcW w:w="5152" w:type="dxa"/>
            <w:gridSpan w:val="9"/>
          </w:tcPr>
          <w:p w:rsidR="00DE1EB1" w:rsidRPr="00DE1EB1" w:rsidRDefault="007640C7">
            <w:pPr>
              <w:spacing w:before="57" w:after="57"/>
              <w:ind w:left="57" w:right="57"/>
              <w:rPr>
                <w:color w:val="000000"/>
                <w:sz w:val="24"/>
                <w:szCs w:val="24"/>
              </w:rPr>
            </w:pPr>
            <w:r>
              <w:rPr>
                <w:color w:val="000000"/>
                <w:sz w:val="24"/>
                <w:szCs w:val="24"/>
              </w:rPr>
              <w:t>Директор</w:t>
            </w:r>
          </w:p>
        </w:tc>
        <w:tc>
          <w:tcPr>
            <w:tcW w:w="5477" w:type="dxa"/>
            <w:gridSpan w:val="6"/>
            <w:hideMark/>
          </w:tcPr>
          <w:p w:rsidR="00DE1EB1" w:rsidRPr="00DE1EB1" w:rsidRDefault="007640C7">
            <w:pPr>
              <w:spacing w:before="57" w:after="57"/>
              <w:ind w:left="57" w:right="57"/>
              <w:rPr>
                <w:color w:val="000000"/>
                <w:sz w:val="24"/>
                <w:szCs w:val="24"/>
              </w:rPr>
            </w:pPr>
            <w:r>
              <w:rPr>
                <w:color w:val="000000"/>
                <w:sz w:val="24"/>
                <w:szCs w:val="24"/>
              </w:rPr>
              <w:t>Д</w:t>
            </w:r>
            <w:r w:rsidRPr="00DE1EB1">
              <w:rPr>
                <w:color w:val="000000"/>
                <w:sz w:val="24"/>
                <w:szCs w:val="24"/>
              </w:rPr>
              <w:t>иректор</w:t>
            </w:r>
          </w:p>
        </w:tc>
      </w:tr>
      <w:tr w:rsidR="00870041" w:rsidTr="0061339C">
        <w:tc>
          <w:tcPr>
            <w:tcW w:w="5152" w:type="dxa"/>
            <w:gridSpan w:val="9"/>
          </w:tcPr>
          <w:p w:rsidR="00DE1EB1" w:rsidRPr="00DE1EB1" w:rsidRDefault="00DE1EB1">
            <w:pPr>
              <w:spacing w:before="57" w:after="57"/>
              <w:ind w:left="57" w:right="57"/>
              <w:rPr>
                <w:rFonts w:ascii="Calibri" w:hAnsi="Calibri" w:cs="Calibri"/>
                <w:color w:val="000000"/>
                <w:sz w:val="22"/>
                <w:szCs w:val="22"/>
              </w:rPr>
            </w:pPr>
          </w:p>
        </w:tc>
        <w:tc>
          <w:tcPr>
            <w:tcW w:w="5477" w:type="dxa"/>
            <w:gridSpan w:val="6"/>
          </w:tcPr>
          <w:p w:rsidR="00DE1EB1" w:rsidRPr="00DE1EB1" w:rsidRDefault="00DE1EB1">
            <w:pPr>
              <w:spacing w:before="57" w:after="57"/>
              <w:ind w:left="57" w:right="57"/>
              <w:rPr>
                <w:rFonts w:ascii="Calibri" w:hAnsi="Calibri" w:cs="Calibri"/>
                <w:color w:val="000000"/>
                <w:sz w:val="22"/>
                <w:szCs w:val="22"/>
              </w:rPr>
            </w:pPr>
          </w:p>
        </w:tc>
      </w:tr>
      <w:tr w:rsidR="00870041" w:rsidTr="0061339C">
        <w:tc>
          <w:tcPr>
            <w:tcW w:w="5152" w:type="dxa"/>
            <w:gridSpan w:val="9"/>
            <w:hideMark/>
          </w:tcPr>
          <w:p w:rsidR="00DE1EB1" w:rsidRPr="00DE1EB1" w:rsidRDefault="007640C7">
            <w:pPr>
              <w:spacing w:before="57" w:after="57"/>
              <w:ind w:left="57" w:right="57"/>
              <w:rPr>
                <w:color w:val="000000"/>
                <w:sz w:val="24"/>
                <w:szCs w:val="24"/>
              </w:rPr>
            </w:pPr>
            <w:r w:rsidRPr="0066686E">
              <w:rPr>
                <w:sz w:val="24"/>
                <w:szCs w:val="24"/>
                <w:lang w:eastAsia="en-US"/>
              </w:rPr>
              <w:t>________________</w:t>
            </w:r>
            <w:r w:rsidRPr="005C22D4">
              <w:rPr>
                <w:sz w:val="24"/>
                <w:szCs w:val="24"/>
                <w:lang w:eastAsia="en-US"/>
              </w:rPr>
              <w:t>/</w:t>
            </w:r>
            <w:r w:rsidRPr="0066686E">
              <w:rPr>
                <w:snapToGrid w:val="0"/>
                <w:sz w:val="24"/>
                <w:szCs w:val="24"/>
                <w:lang w:eastAsia="en-US"/>
              </w:rPr>
              <w:t>Чернышев</w:t>
            </w:r>
            <w:r>
              <w:rPr>
                <w:snapToGrid w:val="0"/>
                <w:sz w:val="24"/>
                <w:szCs w:val="24"/>
                <w:lang w:eastAsia="en-US"/>
              </w:rPr>
              <w:t xml:space="preserve"> И.В.</w:t>
            </w:r>
            <w:r w:rsidRPr="005C22D4">
              <w:rPr>
                <w:sz w:val="24"/>
                <w:szCs w:val="24"/>
                <w:lang w:eastAsia="en-US"/>
              </w:rPr>
              <w:t>/</w:t>
            </w:r>
          </w:p>
        </w:tc>
        <w:tc>
          <w:tcPr>
            <w:tcW w:w="5477" w:type="dxa"/>
            <w:gridSpan w:val="6"/>
            <w:hideMark/>
          </w:tcPr>
          <w:p w:rsidR="00DE1EB1" w:rsidRPr="00DE1EB1" w:rsidRDefault="007640C7">
            <w:pPr>
              <w:spacing w:before="57" w:after="57"/>
              <w:ind w:left="57" w:right="57"/>
              <w:rPr>
                <w:color w:val="000000"/>
                <w:sz w:val="24"/>
                <w:szCs w:val="24"/>
              </w:rPr>
            </w:pPr>
            <w:r w:rsidRPr="00DE1EB1">
              <w:rPr>
                <w:color w:val="000000"/>
                <w:sz w:val="24"/>
                <w:szCs w:val="24"/>
              </w:rPr>
              <w:t>________________/Никитина А.Н./</w:t>
            </w:r>
          </w:p>
        </w:tc>
      </w:tr>
      <w:tr w:rsidR="00870041" w:rsidTr="0061339C">
        <w:tc>
          <w:tcPr>
            <w:tcW w:w="5152" w:type="dxa"/>
            <w:gridSpan w:val="9"/>
            <w:hideMark/>
          </w:tcPr>
          <w:p w:rsidR="00DE1EB1" w:rsidRPr="00DE1EB1" w:rsidRDefault="007640C7">
            <w:pPr>
              <w:spacing w:before="57" w:after="57"/>
              <w:ind w:left="57" w:right="57"/>
              <w:rPr>
                <w:color w:val="000000"/>
                <w:sz w:val="24"/>
                <w:szCs w:val="24"/>
              </w:rPr>
            </w:pPr>
            <w:r w:rsidRPr="00DE1EB1">
              <w:rPr>
                <w:color w:val="000000"/>
                <w:sz w:val="24"/>
                <w:szCs w:val="24"/>
              </w:rPr>
              <w:t>Э.П.</w:t>
            </w:r>
          </w:p>
        </w:tc>
        <w:tc>
          <w:tcPr>
            <w:tcW w:w="5477" w:type="dxa"/>
            <w:gridSpan w:val="6"/>
            <w:hideMark/>
          </w:tcPr>
          <w:p w:rsidR="00DE1EB1" w:rsidRDefault="007640C7">
            <w:pPr>
              <w:spacing w:before="57" w:after="57"/>
              <w:ind w:left="57" w:right="57"/>
              <w:rPr>
                <w:color w:val="000000"/>
                <w:sz w:val="24"/>
                <w:szCs w:val="24"/>
              </w:rPr>
            </w:pPr>
            <w:r w:rsidRPr="00DE1EB1">
              <w:rPr>
                <w:color w:val="000000"/>
                <w:sz w:val="24"/>
                <w:szCs w:val="24"/>
              </w:rPr>
              <w:t>Э.П.</w:t>
            </w:r>
          </w:p>
        </w:tc>
      </w:tr>
    </w:tbl>
    <w:p w:rsidR="00DE1EB1" w:rsidRDefault="00DE1EB1" w:rsidP="00DE1EB1"/>
    <w:p w:rsidR="00DE1EB1" w:rsidRDefault="00DE1EB1"/>
    <w:p w:rsidR="00DE1EB1" w:rsidRDefault="00DE1EB1"/>
    <w:p w:rsidR="00DE1EB1" w:rsidRDefault="00DE1EB1"/>
    <w:p w:rsidR="00DE1EB1" w:rsidRDefault="00DE1EB1"/>
    <w:p w:rsidR="00DE1EB1" w:rsidRDefault="00DE1EB1"/>
    <w:p w:rsidR="00DE1EB1" w:rsidRDefault="00DE1EB1"/>
    <w:p w:rsidR="00DE1EB1" w:rsidRDefault="00DE1EB1"/>
    <w:p w:rsidR="00DE1EB1" w:rsidRDefault="00DE1EB1"/>
    <w:p w:rsidR="00DE1EB1" w:rsidRDefault="00DE1EB1"/>
    <w:p w:rsidR="00DE1EB1" w:rsidRDefault="00DE1EB1"/>
    <w:p w:rsidR="00DE1EB1" w:rsidRDefault="00DE1EB1"/>
    <w:p w:rsidR="00DE1EB1" w:rsidRDefault="00DE1EB1"/>
    <w:p w:rsidR="00DE1EB1" w:rsidRDefault="00DE1EB1"/>
    <w:p w:rsidR="00DE1EB1" w:rsidRDefault="00DE1EB1"/>
    <w:p w:rsidR="00DE1EB1" w:rsidRDefault="00DE1EB1"/>
    <w:p w:rsidR="00DE1EB1" w:rsidRDefault="00DE1EB1"/>
    <w:p w:rsidR="00DE1EB1" w:rsidRDefault="00DE1EB1"/>
    <w:p w:rsidR="00DE1EB1" w:rsidRDefault="00DE1EB1"/>
    <w:p w:rsidR="00DE1EB1" w:rsidRDefault="00DE1EB1"/>
    <w:p w:rsidR="00DE1EB1" w:rsidRDefault="00DE1EB1"/>
    <w:p w:rsidR="00DE1EB1" w:rsidRDefault="00DE1EB1"/>
    <w:p w:rsidR="00DE1EB1" w:rsidRDefault="00DE1EB1"/>
    <w:p w:rsidR="00DE1EB1" w:rsidRDefault="00DE1EB1"/>
    <w:p w:rsidR="00DE1EB1" w:rsidRDefault="00DE1EB1"/>
    <w:p w:rsidR="00DE1EB1" w:rsidRDefault="00DE1EB1"/>
    <w:p w:rsidR="00DF7835" w:rsidRDefault="007640C7" w:rsidP="00DF7835">
      <w:pPr>
        <w:ind w:left="28" w:right="48"/>
        <w:jc w:val="center"/>
        <w:rPr>
          <w:sz w:val="24"/>
          <w:szCs w:val="24"/>
        </w:rPr>
      </w:pPr>
      <w:r>
        <w:rPr>
          <w:b/>
          <w:bCs/>
          <w:color w:val="000000"/>
          <w:sz w:val="24"/>
          <w:szCs w:val="24"/>
        </w:rPr>
        <w:t>Приложение № 3 АКТ ПРИЕМА-ПЕРЕДАЧИ</w:t>
      </w:r>
    </w:p>
    <w:p w:rsidR="00DF7835" w:rsidRPr="0066686E" w:rsidRDefault="007640C7" w:rsidP="00DF7835">
      <w:pPr>
        <w:ind w:left="28" w:right="48"/>
        <w:jc w:val="center"/>
        <w:rPr>
          <w:sz w:val="24"/>
          <w:szCs w:val="24"/>
        </w:rPr>
      </w:pPr>
      <w:r>
        <w:rPr>
          <w:b/>
          <w:bCs/>
          <w:color w:val="000000"/>
          <w:sz w:val="24"/>
          <w:szCs w:val="24"/>
        </w:rPr>
        <w:t xml:space="preserve">к ЛИЦЕНЗИОННОМУ ДОГОВОРУ </w:t>
      </w:r>
      <w:r w:rsidRPr="0066686E">
        <w:rPr>
          <w:b/>
          <w:bCs/>
          <w:color w:val="000000"/>
          <w:sz w:val="24"/>
          <w:szCs w:val="24"/>
        </w:rPr>
        <w:t>№</w:t>
      </w:r>
      <w:r w:rsidR="0061339C" w:rsidRPr="0061339C">
        <w:rPr>
          <w:b/>
          <w:bCs/>
          <w:color w:val="000000"/>
          <w:sz w:val="24"/>
          <w:szCs w:val="24"/>
        </w:rPr>
        <w:t>2023.1129550</w:t>
      </w:r>
      <w:r w:rsidRPr="0066686E">
        <w:rPr>
          <w:b/>
          <w:bCs/>
          <w:color w:val="000000"/>
          <w:sz w:val="24"/>
          <w:szCs w:val="24"/>
        </w:rPr>
        <w:t xml:space="preserve">  от «28» сентября 2023 г.</w:t>
      </w:r>
    </w:p>
    <w:p w:rsidR="00DF7835" w:rsidRPr="0066686E" w:rsidRDefault="00DF7835" w:rsidP="00DF7835">
      <w:pPr>
        <w:ind w:left="28" w:right="48"/>
        <w:jc w:val="center"/>
        <w:rPr>
          <w:sz w:val="24"/>
          <w:szCs w:val="24"/>
        </w:rPr>
      </w:pPr>
    </w:p>
    <w:tbl>
      <w:tblPr>
        <w:tblW w:w="0" w:type="auto"/>
        <w:tblCellMar>
          <w:left w:w="0" w:type="dxa"/>
          <w:right w:w="0" w:type="dxa"/>
        </w:tblCellMar>
        <w:tblLook w:val="04A0" w:firstRow="1" w:lastRow="0" w:firstColumn="1" w:lastColumn="0" w:noHBand="0" w:noVBand="1"/>
      </w:tblPr>
      <w:tblGrid>
        <w:gridCol w:w="15"/>
        <w:gridCol w:w="2940"/>
        <w:gridCol w:w="2835"/>
        <w:gridCol w:w="4140"/>
      </w:tblGrid>
      <w:tr w:rsidR="00870041" w:rsidTr="00DF7835">
        <w:tc>
          <w:tcPr>
            <w:tcW w:w="2955" w:type="dxa"/>
            <w:gridSpan w:val="2"/>
          </w:tcPr>
          <w:p w:rsidR="00DF7835" w:rsidRPr="0066686E" w:rsidRDefault="00DF7835">
            <w:pPr>
              <w:rPr>
                <w:sz w:val="2"/>
                <w:szCs w:val="2"/>
              </w:rPr>
            </w:pPr>
          </w:p>
        </w:tc>
        <w:tc>
          <w:tcPr>
            <w:tcW w:w="2835" w:type="dxa"/>
          </w:tcPr>
          <w:p w:rsidR="00DF7835" w:rsidRPr="0066686E" w:rsidRDefault="00DF7835">
            <w:pPr>
              <w:rPr>
                <w:sz w:val="2"/>
                <w:szCs w:val="2"/>
              </w:rPr>
            </w:pPr>
          </w:p>
        </w:tc>
        <w:tc>
          <w:tcPr>
            <w:tcW w:w="4140" w:type="dxa"/>
          </w:tcPr>
          <w:p w:rsidR="00DF7835" w:rsidRPr="0066686E" w:rsidRDefault="00DF7835">
            <w:pPr>
              <w:rPr>
                <w:sz w:val="2"/>
                <w:szCs w:val="2"/>
              </w:rPr>
            </w:pPr>
          </w:p>
        </w:tc>
      </w:tr>
      <w:tr w:rsidR="00870041" w:rsidTr="00DF7835">
        <w:tc>
          <w:tcPr>
            <w:tcW w:w="2955" w:type="dxa"/>
            <w:gridSpan w:val="2"/>
            <w:hideMark/>
          </w:tcPr>
          <w:p w:rsidR="00DF7835" w:rsidRPr="0066686E" w:rsidRDefault="007640C7">
            <w:pPr>
              <w:ind w:left="28" w:right="28"/>
              <w:rPr>
                <w:color w:val="000000"/>
                <w:sz w:val="24"/>
                <w:szCs w:val="24"/>
              </w:rPr>
            </w:pPr>
            <w:r w:rsidRPr="0066686E">
              <w:rPr>
                <w:color w:val="000000"/>
                <w:sz w:val="24"/>
                <w:szCs w:val="24"/>
              </w:rPr>
              <w:t>г. Москва</w:t>
            </w:r>
          </w:p>
        </w:tc>
        <w:tc>
          <w:tcPr>
            <w:tcW w:w="2835" w:type="dxa"/>
          </w:tcPr>
          <w:p w:rsidR="00DF7835" w:rsidRPr="0066686E" w:rsidRDefault="00DF7835">
            <w:pPr>
              <w:rPr>
                <w:sz w:val="2"/>
                <w:szCs w:val="2"/>
              </w:rPr>
            </w:pPr>
          </w:p>
        </w:tc>
        <w:tc>
          <w:tcPr>
            <w:tcW w:w="4140" w:type="dxa"/>
            <w:vAlign w:val="center"/>
            <w:hideMark/>
          </w:tcPr>
          <w:p w:rsidR="00DF7835" w:rsidRDefault="007640C7">
            <w:pPr>
              <w:ind w:left="28" w:right="28"/>
              <w:jc w:val="right"/>
              <w:rPr>
                <w:color w:val="000000"/>
                <w:sz w:val="24"/>
                <w:szCs w:val="24"/>
              </w:rPr>
            </w:pPr>
            <w:r>
              <w:rPr>
                <w:color w:val="000000"/>
                <w:sz w:val="24"/>
                <w:szCs w:val="24"/>
              </w:rPr>
              <w:t>«29</w:t>
            </w:r>
            <w:r w:rsidRPr="0066686E">
              <w:rPr>
                <w:color w:val="000000"/>
                <w:sz w:val="24"/>
                <w:szCs w:val="24"/>
              </w:rPr>
              <w:t>» сентября 2023 г.</w:t>
            </w:r>
          </w:p>
        </w:tc>
      </w:tr>
      <w:tr w:rsidR="00870041" w:rsidTr="00DF7835">
        <w:tc>
          <w:tcPr>
            <w:tcW w:w="9930" w:type="dxa"/>
            <w:gridSpan w:val="4"/>
          </w:tcPr>
          <w:p w:rsidR="00DF7835" w:rsidRDefault="00DF7835">
            <w:pPr>
              <w:rPr>
                <w:sz w:val="2"/>
                <w:szCs w:val="2"/>
              </w:rPr>
            </w:pPr>
          </w:p>
        </w:tc>
      </w:tr>
      <w:tr w:rsidR="00870041" w:rsidTr="00DF7835">
        <w:tc>
          <w:tcPr>
            <w:tcW w:w="9930" w:type="dxa"/>
            <w:gridSpan w:val="4"/>
            <w:hideMark/>
          </w:tcPr>
          <w:p w:rsidR="00DF7835" w:rsidRDefault="007640C7">
            <w:pPr>
              <w:ind w:left="142" w:right="149"/>
              <w:jc w:val="both"/>
              <w:rPr>
                <w:sz w:val="24"/>
                <w:szCs w:val="24"/>
              </w:rPr>
            </w:pPr>
            <w:r>
              <w:rPr>
                <w:sz w:val="24"/>
                <w:szCs w:val="24"/>
              </w:rPr>
              <w:t>          </w:t>
            </w:r>
            <w:r>
              <w:rPr>
                <w:b/>
                <w:bCs/>
                <w:sz w:val="24"/>
                <w:szCs w:val="24"/>
              </w:rPr>
              <w:t>Общество с ограниченной ответственностью «Электронное издательство ЮРАЙТ»</w:t>
            </w:r>
            <w:r>
              <w:rPr>
                <w:sz w:val="24"/>
                <w:szCs w:val="24"/>
              </w:rPr>
              <w:t xml:space="preserve"> в лице </w:t>
            </w:r>
            <w:r w:rsidR="0066686E" w:rsidRPr="0066686E">
              <w:rPr>
                <w:snapToGrid w:val="0"/>
                <w:sz w:val="24"/>
                <w:szCs w:val="24"/>
                <w:lang w:eastAsia="en-US"/>
              </w:rPr>
              <w:t>директора Чернышева Ивана Викторовича</w:t>
            </w:r>
            <w:r w:rsidR="0066686E">
              <w:rPr>
                <w:sz w:val="24"/>
                <w:szCs w:val="24"/>
              </w:rPr>
              <w:t xml:space="preserve"> </w:t>
            </w:r>
            <w:r>
              <w:rPr>
                <w:sz w:val="24"/>
                <w:szCs w:val="24"/>
              </w:rPr>
              <w:t xml:space="preserve">действующего на основании доверенности 01/013-22 от 10.01.2022, именуемое в дальнейшем «Лицензиар», с одной стороны, и </w:t>
            </w:r>
            <w:r>
              <w:rPr>
                <w:b/>
                <w:bCs/>
                <w:sz w:val="24"/>
                <w:szCs w:val="24"/>
              </w:rPr>
              <w:t>Государственное бюджетное профессиональное образовательное учреждение Ростовской области «Константиновский педагогический колледж»</w:t>
            </w:r>
            <w:r>
              <w:rPr>
                <w:sz w:val="24"/>
                <w:szCs w:val="24"/>
              </w:rPr>
              <w:t xml:space="preserve"> в лице директора Никитиной Анны Николаевны действующего на основании устава, именуемое в дальнейшем «Лицензиат», с другой стороны, (далее – «Стороны») составили и подписали настоящий акт о нижеследующем:</w:t>
            </w:r>
          </w:p>
        </w:tc>
      </w:tr>
      <w:tr w:rsidR="00870041" w:rsidTr="00DF7835">
        <w:tc>
          <w:tcPr>
            <w:tcW w:w="15" w:type="dxa"/>
          </w:tcPr>
          <w:p w:rsidR="00DF7835" w:rsidRDefault="00DF7835">
            <w:pPr>
              <w:rPr>
                <w:sz w:val="2"/>
                <w:szCs w:val="2"/>
              </w:rPr>
            </w:pPr>
          </w:p>
        </w:tc>
        <w:tc>
          <w:tcPr>
            <w:tcW w:w="9915" w:type="dxa"/>
            <w:gridSpan w:val="3"/>
            <w:hideMark/>
          </w:tcPr>
          <w:p w:rsidR="00DF7835" w:rsidRDefault="007640C7">
            <w:pPr>
              <w:spacing w:after="200"/>
              <w:ind w:left="127" w:right="149"/>
              <w:jc w:val="both"/>
              <w:rPr>
                <w:sz w:val="24"/>
                <w:szCs w:val="24"/>
              </w:rPr>
            </w:pPr>
            <w:r>
              <w:rPr>
                <w:sz w:val="24"/>
                <w:szCs w:val="24"/>
              </w:rPr>
              <w:t xml:space="preserve">Лицензиаром предоставлены Лицензиату, а Лицензиатом получено право использования Платформы в соответствии с Договором. </w:t>
            </w:r>
          </w:p>
          <w:p w:rsidR="00DF7835" w:rsidRDefault="007640C7">
            <w:pPr>
              <w:tabs>
                <w:tab w:val="left" w:pos="0"/>
              </w:tabs>
              <w:spacing w:line="360" w:lineRule="auto"/>
              <w:ind w:left="127" w:right="149"/>
              <w:jc w:val="both"/>
              <w:rPr>
                <w:color w:val="000000"/>
                <w:sz w:val="24"/>
                <w:szCs w:val="24"/>
              </w:rPr>
            </w:pPr>
            <w:r>
              <w:rPr>
                <w:sz w:val="24"/>
                <w:szCs w:val="24"/>
              </w:rPr>
              <w:t>Стороны пришли к следующему решению:</w:t>
            </w:r>
          </w:p>
        </w:tc>
      </w:tr>
    </w:tbl>
    <w:p w:rsidR="00DF7835" w:rsidRDefault="007640C7" w:rsidP="00DF7835">
      <w:pPr>
        <w:ind w:left="28" w:right="48"/>
        <w:rPr>
          <w:sz w:val="24"/>
          <w:szCs w:val="24"/>
        </w:rPr>
      </w:pPr>
      <w:r>
        <w:rPr>
          <w:color w:val="000000"/>
          <w:sz w:val="24"/>
          <w:szCs w:val="24"/>
        </w:rPr>
        <w:t xml:space="preserve">  1. Лицензиар предоставил право использования Платформы </w:t>
      </w:r>
      <w:r w:rsidRPr="00F34CD9">
        <w:rPr>
          <w:color w:val="000000"/>
          <w:sz w:val="24"/>
          <w:szCs w:val="24"/>
        </w:rPr>
        <w:t>«29» сентября 2023 г.</w:t>
      </w:r>
    </w:p>
    <w:tbl>
      <w:tblPr>
        <w:tblW w:w="0" w:type="auto"/>
        <w:tblCellMar>
          <w:left w:w="0" w:type="dxa"/>
          <w:right w:w="0" w:type="dxa"/>
        </w:tblCellMar>
        <w:tblLook w:val="04A0" w:firstRow="1" w:lastRow="0" w:firstColumn="1" w:lastColumn="0" w:noHBand="0" w:noVBand="1"/>
      </w:tblPr>
      <w:tblGrid>
        <w:gridCol w:w="5215"/>
        <w:gridCol w:w="4706"/>
        <w:gridCol w:w="15"/>
      </w:tblGrid>
      <w:tr w:rsidR="00870041" w:rsidTr="00DF7835">
        <w:tc>
          <w:tcPr>
            <w:tcW w:w="9945" w:type="dxa"/>
            <w:gridSpan w:val="3"/>
            <w:hideMark/>
          </w:tcPr>
          <w:p w:rsidR="00DF7835" w:rsidRDefault="007640C7">
            <w:pPr>
              <w:ind w:left="142" w:right="164"/>
              <w:jc w:val="both"/>
              <w:rPr>
                <w:sz w:val="24"/>
                <w:szCs w:val="24"/>
              </w:rPr>
            </w:pPr>
            <w:r>
              <w:rPr>
                <w:sz w:val="24"/>
                <w:szCs w:val="24"/>
              </w:rPr>
              <w:t>2.   Лицензиар предоставил право использования Платформы на сумму 21060 (Двадцать одна тысяча шестьдесят) рублей 00 копеек, без НДС.</w:t>
            </w:r>
          </w:p>
        </w:tc>
      </w:tr>
      <w:tr w:rsidR="00870041" w:rsidTr="00DF7835">
        <w:trPr>
          <w:gridAfter w:val="1"/>
          <w:wAfter w:w="15" w:type="dxa"/>
        </w:trPr>
        <w:tc>
          <w:tcPr>
            <w:tcW w:w="9930" w:type="dxa"/>
            <w:gridSpan w:val="2"/>
          </w:tcPr>
          <w:p w:rsidR="00DF7835" w:rsidRDefault="007640C7">
            <w:pPr>
              <w:tabs>
                <w:tab w:val="left" w:pos="142"/>
              </w:tabs>
              <w:spacing w:after="200"/>
              <w:ind w:left="142" w:right="149" w:hanging="142"/>
              <w:jc w:val="both"/>
              <w:rPr>
                <w:color w:val="000000"/>
                <w:sz w:val="24"/>
                <w:szCs w:val="24"/>
              </w:rPr>
            </w:pPr>
            <w:r>
              <w:rPr>
                <w:color w:val="000000"/>
                <w:sz w:val="24"/>
                <w:szCs w:val="24"/>
              </w:rPr>
              <w:t xml:space="preserve">   3.</w:t>
            </w:r>
            <w:r>
              <w:rPr>
                <w:color w:val="000000"/>
                <w:sz w:val="24"/>
                <w:szCs w:val="24"/>
                <w:lang w:eastAsia="en-US"/>
              </w:rPr>
              <w:t xml:space="preserve"> </w:t>
            </w:r>
            <w:r>
              <w:rPr>
                <w:color w:val="000000"/>
                <w:sz w:val="24"/>
                <w:szCs w:val="24"/>
              </w:rPr>
              <w:t>Настоящий Акт составлен в письменной форме в 2 (двух) экземплярах, имеющих одинаковую юридическую силу (по одному для каждой Стороны).</w:t>
            </w:r>
          </w:p>
          <w:p w:rsidR="00DF7835" w:rsidRDefault="007640C7">
            <w:pPr>
              <w:spacing w:after="200"/>
              <w:ind w:left="142" w:right="149" w:firstLine="424"/>
              <w:jc w:val="both"/>
              <w:rPr>
                <w:sz w:val="24"/>
                <w:szCs w:val="24"/>
              </w:rPr>
            </w:pPr>
            <w:r>
              <w:rPr>
                <w:sz w:val="24"/>
                <w:szCs w:val="24"/>
              </w:rPr>
              <w:t>Стороны претензий друг к другу не имеют. Настоящий Акт является основанием для проведения взаиморасчетов между Сторонами.</w:t>
            </w:r>
          </w:p>
          <w:p w:rsidR="00DF7835" w:rsidRDefault="00DF7835">
            <w:pPr>
              <w:tabs>
                <w:tab w:val="left" w:pos="0"/>
              </w:tabs>
              <w:spacing w:after="200"/>
              <w:jc w:val="both"/>
              <w:rPr>
                <w:color w:val="000000"/>
                <w:sz w:val="24"/>
                <w:szCs w:val="24"/>
              </w:rPr>
            </w:pPr>
          </w:p>
          <w:p w:rsidR="00DF7835" w:rsidRDefault="00DF7835">
            <w:pPr>
              <w:rPr>
                <w:color w:val="000000"/>
                <w:sz w:val="24"/>
                <w:szCs w:val="24"/>
              </w:rPr>
            </w:pPr>
          </w:p>
        </w:tc>
      </w:tr>
      <w:tr w:rsidR="00870041" w:rsidTr="00DF7835">
        <w:trPr>
          <w:trHeight w:val="435"/>
        </w:trPr>
        <w:tc>
          <w:tcPr>
            <w:tcW w:w="5220" w:type="dxa"/>
            <w:hideMark/>
          </w:tcPr>
          <w:p w:rsidR="00DF7835" w:rsidRDefault="007640C7">
            <w:pPr>
              <w:spacing w:before="57" w:after="57"/>
              <w:ind w:left="57" w:right="57"/>
              <w:rPr>
                <w:b/>
                <w:bCs/>
                <w:color w:val="000000"/>
                <w:sz w:val="24"/>
                <w:szCs w:val="24"/>
              </w:rPr>
            </w:pPr>
            <w:r>
              <w:rPr>
                <w:b/>
                <w:bCs/>
                <w:color w:val="000000"/>
                <w:sz w:val="24"/>
                <w:szCs w:val="24"/>
              </w:rPr>
              <w:t>Лицензиар</w:t>
            </w:r>
          </w:p>
        </w:tc>
        <w:tc>
          <w:tcPr>
            <w:tcW w:w="4725" w:type="dxa"/>
            <w:gridSpan w:val="2"/>
            <w:hideMark/>
          </w:tcPr>
          <w:p w:rsidR="00DF7835" w:rsidRDefault="007640C7">
            <w:pPr>
              <w:spacing w:before="57" w:after="57"/>
              <w:ind w:left="57" w:right="57"/>
              <w:rPr>
                <w:b/>
                <w:bCs/>
                <w:color w:val="000000"/>
                <w:sz w:val="24"/>
                <w:szCs w:val="24"/>
              </w:rPr>
            </w:pPr>
            <w:r>
              <w:rPr>
                <w:b/>
                <w:bCs/>
                <w:color w:val="000000"/>
                <w:sz w:val="24"/>
                <w:szCs w:val="24"/>
              </w:rPr>
              <w:t>Лицензиат</w:t>
            </w:r>
          </w:p>
        </w:tc>
      </w:tr>
      <w:tr w:rsidR="00870041" w:rsidTr="00DF7835">
        <w:trPr>
          <w:trHeight w:val="435"/>
        </w:trPr>
        <w:tc>
          <w:tcPr>
            <w:tcW w:w="5220" w:type="dxa"/>
          </w:tcPr>
          <w:p w:rsidR="00DF7835" w:rsidRDefault="007640C7">
            <w:pPr>
              <w:spacing w:before="57" w:after="57"/>
              <w:ind w:left="57" w:right="57"/>
              <w:rPr>
                <w:color w:val="000000"/>
                <w:sz w:val="24"/>
                <w:szCs w:val="24"/>
              </w:rPr>
            </w:pPr>
            <w:r>
              <w:rPr>
                <w:color w:val="000000"/>
                <w:sz w:val="24"/>
                <w:szCs w:val="24"/>
              </w:rPr>
              <w:t>Директор</w:t>
            </w:r>
          </w:p>
        </w:tc>
        <w:tc>
          <w:tcPr>
            <w:tcW w:w="4725" w:type="dxa"/>
            <w:gridSpan w:val="2"/>
            <w:hideMark/>
          </w:tcPr>
          <w:p w:rsidR="00DF7835" w:rsidRDefault="007640C7">
            <w:pPr>
              <w:spacing w:before="57" w:after="57"/>
              <w:ind w:left="57" w:right="57"/>
              <w:rPr>
                <w:color w:val="000000"/>
                <w:sz w:val="24"/>
                <w:szCs w:val="24"/>
              </w:rPr>
            </w:pPr>
            <w:r>
              <w:rPr>
                <w:color w:val="000000"/>
                <w:sz w:val="24"/>
                <w:szCs w:val="24"/>
              </w:rPr>
              <w:t>Директор</w:t>
            </w:r>
          </w:p>
        </w:tc>
      </w:tr>
      <w:tr w:rsidR="00870041" w:rsidTr="00DF7835">
        <w:trPr>
          <w:trHeight w:val="435"/>
        </w:trPr>
        <w:tc>
          <w:tcPr>
            <w:tcW w:w="5220" w:type="dxa"/>
          </w:tcPr>
          <w:p w:rsidR="00DF7835" w:rsidRDefault="00DF7835">
            <w:pPr>
              <w:spacing w:before="57" w:after="57"/>
              <w:ind w:left="57" w:right="57"/>
              <w:rPr>
                <w:rFonts w:ascii="Calibri" w:hAnsi="Calibri" w:cs="Calibri"/>
                <w:color w:val="000000"/>
                <w:sz w:val="22"/>
                <w:szCs w:val="22"/>
              </w:rPr>
            </w:pPr>
          </w:p>
        </w:tc>
        <w:tc>
          <w:tcPr>
            <w:tcW w:w="4725" w:type="dxa"/>
            <w:gridSpan w:val="2"/>
          </w:tcPr>
          <w:p w:rsidR="00DF7835" w:rsidRDefault="00DF7835">
            <w:pPr>
              <w:spacing w:before="57" w:after="57"/>
              <w:ind w:left="57" w:right="57"/>
              <w:rPr>
                <w:rFonts w:ascii="Calibri" w:hAnsi="Calibri" w:cs="Calibri"/>
                <w:color w:val="000000"/>
                <w:sz w:val="22"/>
                <w:szCs w:val="22"/>
              </w:rPr>
            </w:pPr>
          </w:p>
        </w:tc>
      </w:tr>
      <w:tr w:rsidR="00870041" w:rsidTr="00DF7835">
        <w:trPr>
          <w:trHeight w:val="435"/>
        </w:trPr>
        <w:tc>
          <w:tcPr>
            <w:tcW w:w="5220" w:type="dxa"/>
            <w:hideMark/>
          </w:tcPr>
          <w:p w:rsidR="00DF7835" w:rsidRDefault="007640C7">
            <w:pPr>
              <w:spacing w:before="57" w:after="57"/>
              <w:ind w:left="57" w:right="57"/>
              <w:rPr>
                <w:color w:val="000000"/>
                <w:sz w:val="24"/>
                <w:szCs w:val="24"/>
              </w:rPr>
            </w:pPr>
            <w:r w:rsidRPr="0066686E">
              <w:rPr>
                <w:sz w:val="24"/>
                <w:szCs w:val="24"/>
                <w:lang w:eastAsia="en-US"/>
              </w:rPr>
              <w:t>________________</w:t>
            </w:r>
            <w:r w:rsidRPr="005C22D4">
              <w:rPr>
                <w:sz w:val="24"/>
                <w:szCs w:val="24"/>
                <w:lang w:eastAsia="en-US"/>
              </w:rPr>
              <w:t>/</w:t>
            </w:r>
            <w:r w:rsidRPr="0066686E">
              <w:rPr>
                <w:snapToGrid w:val="0"/>
                <w:sz w:val="24"/>
                <w:szCs w:val="24"/>
                <w:lang w:eastAsia="en-US"/>
              </w:rPr>
              <w:t>Чернышев</w:t>
            </w:r>
            <w:r>
              <w:rPr>
                <w:snapToGrid w:val="0"/>
                <w:sz w:val="24"/>
                <w:szCs w:val="24"/>
                <w:lang w:eastAsia="en-US"/>
              </w:rPr>
              <w:t xml:space="preserve"> И.В.</w:t>
            </w:r>
            <w:r w:rsidRPr="005C22D4">
              <w:rPr>
                <w:sz w:val="24"/>
                <w:szCs w:val="24"/>
                <w:lang w:eastAsia="en-US"/>
              </w:rPr>
              <w:t>/</w:t>
            </w:r>
          </w:p>
        </w:tc>
        <w:tc>
          <w:tcPr>
            <w:tcW w:w="4725" w:type="dxa"/>
            <w:gridSpan w:val="2"/>
            <w:hideMark/>
          </w:tcPr>
          <w:p w:rsidR="00DF7835" w:rsidRDefault="007640C7">
            <w:pPr>
              <w:spacing w:before="57" w:after="57"/>
              <w:ind w:left="57" w:right="57"/>
              <w:rPr>
                <w:color w:val="000000"/>
                <w:sz w:val="24"/>
                <w:szCs w:val="24"/>
              </w:rPr>
            </w:pPr>
            <w:r>
              <w:rPr>
                <w:color w:val="000000"/>
                <w:sz w:val="24"/>
                <w:szCs w:val="24"/>
              </w:rPr>
              <w:t>________________/Никитина А.Н./</w:t>
            </w:r>
          </w:p>
        </w:tc>
      </w:tr>
      <w:tr w:rsidR="00870041" w:rsidTr="00DF7835">
        <w:trPr>
          <w:trHeight w:val="435"/>
        </w:trPr>
        <w:tc>
          <w:tcPr>
            <w:tcW w:w="5220" w:type="dxa"/>
            <w:hideMark/>
          </w:tcPr>
          <w:p w:rsidR="00DF7835" w:rsidRDefault="007640C7">
            <w:pPr>
              <w:spacing w:before="57" w:after="57"/>
              <w:ind w:left="57" w:right="57"/>
              <w:rPr>
                <w:color w:val="000000"/>
                <w:sz w:val="24"/>
                <w:szCs w:val="24"/>
              </w:rPr>
            </w:pPr>
            <w:r>
              <w:rPr>
                <w:color w:val="000000"/>
                <w:sz w:val="24"/>
                <w:szCs w:val="24"/>
              </w:rPr>
              <w:t>М.П.</w:t>
            </w:r>
          </w:p>
        </w:tc>
        <w:tc>
          <w:tcPr>
            <w:tcW w:w="4725" w:type="dxa"/>
            <w:gridSpan w:val="2"/>
            <w:hideMark/>
          </w:tcPr>
          <w:p w:rsidR="00DF7835" w:rsidRDefault="007640C7">
            <w:pPr>
              <w:spacing w:before="57" w:after="57"/>
              <w:ind w:left="57" w:right="57"/>
              <w:rPr>
                <w:color w:val="000000"/>
                <w:sz w:val="24"/>
                <w:szCs w:val="24"/>
              </w:rPr>
            </w:pPr>
            <w:r>
              <w:rPr>
                <w:color w:val="000000"/>
                <w:sz w:val="24"/>
                <w:szCs w:val="24"/>
              </w:rPr>
              <w:t>М.П.</w:t>
            </w:r>
          </w:p>
        </w:tc>
      </w:tr>
    </w:tbl>
    <w:p w:rsidR="00DE1EB1" w:rsidRDefault="00DE1EB1"/>
    <w:p w:rsidR="00C207DF" w:rsidRDefault="00C207DF"/>
    <w:p w:rsidR="00C207DF" w:rsidRDefault="00C207DF">
      <w:pPr>
        <w:sectPr w:rsidR="00C207DF" w:rsidSect="007640C7">
          <w:footerReference w:type="default" r:id="rId13"/>
          <w:pgSz w:w="12240" w:h="15840"/>
          <w:pgMar w:top="561" w:right="1152" w:bottom="561" w:left="1152" w:header="708" w:footer="708" w:gutter="0"/>
          <w:cols w:space="720"/>
          <w:noEndnote/>
          <w:titlePg/>
          <w:docGrid w:linePitch="272"/>
        </w:sectPr>
      </w:pPr>
      <w:bookmarkStart w:id="5" w:name="_GoBack"/>
      <w:bookmarkEnd w:id="5"/>
    </w:p>
    <w:p w:rsidR="00870041" w:rsidRPr="00C207DF" w:rsidRDefault="00870041" w:rsidP="00C207DF">
      <w:pPr>
        <w:spacing w:after="160" w:line="259" w:lineRule="auto"/>
        <w:rPr>
          <w:rFonts w:asciiTheme="minorHAnsi" w:eastAsiaTheme="minorEastAsia" w:hAnsiTheme="minorHAnsi" w:cstheme="minorBidi"/>
          <w:sz w:val="22"/>
          <w:szCs w:val="22"/>
          <w:lang w:eastAsia="en-US"/>
        </w:rPr>
      </w:pPr>
    </w:p>
    <w:sectPr w:rsidR="00870041" w:rsidRPr="00C207DF">
      <w:pgSz w:w="12240" w:h="15840"/>
      <w:pgMar w:top="1134" w:right="850" w:bottom="1134" w:left="57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1D2" w:rsidRDefault="008371D2">
      <w:r>
        <w:separator/>
      </w:r>
    </w:p>
  </w:endnote>
  <w:endnote w:type="continuationSeparator" w:id="0">
    <w:p w:rsidR="008371D2" w:rsidRDefault="0083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153638"/>
      <w:docPartObj>
        <w:docPartGallery w:val="Page Numbers (Bottom of Page)"/>
        <w:docPartUnique/>
      </w:docPartObj>
    </w:sdtPr>
    <w:sdtContent>
      <w:p w:rsidR="007640C7" w:rsidRDefault="007640C7">
        <w:pPr>
          <w:pStyle w:val="af0"/>
          <w:jc w:val="center"/>
        </w:pPr>
        <w:r>
          <w:fldChar w:fldCharType="begin"/>
        </w:r>
        <w:r>
          <w:instrText>PAGE   \* MERGEFORMAT</w:instrText>
        </w:r>
        <w:r>
          <w:fldChar w:fldCharType="separate"/>
        </w:r>
        <w:r w:rsidR="00C207DF">
          <w:rPr>
            <w:noProof/>
          </w:rPr>
          <w:t>18</w:t>
        </w:r>
        <w:r>
          <w:fldChar w:fldCharType="end"/>
        </w:r>
      </w:p>
    </w:sdtContent>
  </w:sdt>
  <w:p w:rsidR="007640C7" w:rsidRDefault="007640C7">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1D2" w:rsidRDefault="008371D2">
      <w:r>
        <w:separator/>
      </w:r>
    </w:p>
  </w:footnote>
  <w:footnote w:type="continuationSeparator" w:id="0">
    <w:p w:rsidR="008371D2" w:rsidRDefault="00837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C6CA6"/>
    <w:multiLevelType w:val="hybridMultilevel"/>
    <w:tmpl w:val="93BACC82"/>
    <w:lvl w:ilvl="0" w:tplc="7E029E3A">
      <w:start w:val="1"/>
      <w:numFmt w:val="decimal"/>
      <w:lvlText w:val="%1."/>
      <w:lvlJc w:val="left"/>
      <w:pPr>
        <w:ind w:left="502" w:hanging="360"/>
      </w:pPr>
      <w:rPr>
        <w:rFonts w:hint="default"/>
      </w:rPr>
    </w:lvl>
    <w:lvl w:ilvl="1" w:tplc="C07CEE08" w:tentative="1">
      <w:start w:val="1"/>
      <w:numFmt w:val="lowerLetter"/>
      <w:lvlText w:val="%2."/>
      <w:lvlJc w:val="left"/>
      <w:pPr>
        <w:ind w:left="1222" w:hanging="360"/>
      </w:pPr>
    </w:lvl>
    <w:lvl w:ilvl="2" w:tplc="27B2551C" w:tentative="1">
      <w:start w:val="1"/>
      <w:numFmt w:val="lowerRoman"/>
      <w:lvlText w:val="%3."/>
      <w:lvlJc w:val="right"/>
      <w:pPr>
        <w:ind w:left="1942" w:hanging="180"/>
      </w:pPr>
    </w:lvl>
    <w:lvl w:ilvl="3" w:tplc="63F4F53C" w:tentative="1">
      <w:start w:val="1"/>
      <w:numFmt w:val="decimal"/>
      <w:lvlText w:val="%4."/>
      <w:lvlJc w:val="left"/>
      <w:pPr>
        <w:ind w:left="2662" w:hanging="360"/>
      </w:pPr>
    </w:lvl>
    <w:lvl w:ilvl="4" w:tplc="9224F378" w:tentative="1">
      <w:start w:val="1"/>
      <w:numFmt w:val="lowerLetter"/>
      <w:lvlText w:val="%5."/>
      <w:lvlJc w:val="left"/>
      <w:pPr>
        <w:ind w:left="3382" w:hanging="360"/>
      </w:pPr>
    </w:lvl>
    <w:lvl w:ilvl="5" w:tplc="C34CF5D8" w:tentative="1">
      <w:start w:val="1"/>
      <w:numFmt w:val="lowerRoman"/>
      <w:lvlText w:val="%6."/>
      <w:lvlJc w:val="right"/>
      <w:pPr>
        <w:ind w:left="4102" w:hanging="180"/>
      </w:pPr>
    </w:lvl>
    <w:lvl w:ilvl="6" w:tplc="19146E4A" w:tentative="1">
      <w:start w:val="1"/>
      <w:numFmt w:val="decimal"/>
      <w:lvlText w:val="%7."/>
      <w:lvlJc w:val="left"/>
      <w:pPr>
        <w:ind w:left="4822" w:hanging="360"/>
      </w:pPr>
    </w:lvl>
    <w:lvl w:ilvl="7" w:tplc="A2F6534A" w:tentative="1">
      <w:start w:val="1"/>
      <w:numFmt w:val="lowerLetter"/>
      <w:lvlText w:val="%8."/>
      <w:lvlJc w:val="left"/>
      <w:pPr>
        <w:ind w:left="5542" w:hanging="360"/>
      </w:pPr>
    </w:lvl>
    <w:lvl w:ilvl="8" w:tplc="C7F82424" w:tentative="1">
      <w:start w:val="1"/>
      <w:numFmt w:val="lowerRoman"/>
      <w:lvlText w:val="%9."/>
      <w:lvlJc w:val="right"/>
      <w:pPr>
        <w:ind w:left="6262" w:hanging="180"/>
      </w:pPr>
    </w:lvl>
  </w:abstractNum>
  <w:abstractNum w:abstractNumId="1">
    <w:nsid w:val="371F682A"/>
    <w:multiLevelType w:val="hybridMultilevel"/>
    <w:tmpl w:val="FEB4FCB2"/>
    <w:lvl w:ilvl="0" w:tplc="7D6CFA5A">
      <w:start w:val="3"/>
      <w:numFmt w:val="decimal"/>
      <w:lvlText w:val="%1."/>
      <w:lvlJc w:val="left"/>
      <w:pPr>
        <w:ind w:left="502" w:hanging="360"/>
      </w:pPr>
      <w:rPr>
        <w:rFonts w:hint="default"/>
      </w:rPr>
    </w:lvl>
    <w:lvl w:ilvl="1" w:tplc="DCAA2262" w:tentative="1">
      <w:start w:val="1"/>
      <w:numFmt w:val="lowerLetter"/>
      <w:lvlText w:val="%2."/>
      <w:lvlJc w:val="left"/>
      <w:pPr>
        <w:ind w:left="1222" w:hanging="360"/>
      </w:pPr>
    </w:lvl>
    <w:lvl w:ilvl="2" w:tplc="7E6C8E36" w:tentative="1">
      <w:start w:val="1"/>
      <w:numFmt w:val="lowerRoman"/>
      <w:lvlText w:val="%3."/>
      <w:lvlJc w:val="right"/>
      <w:pPr>
        <w:ind w:left="1942" w:hanging="180"/>
      </w:pPr>
    </w:lvl>
    <w:lvl w:ilvl="3" w:tplc="119CEACC" w:tentative="1">
      <w:start w:val="1"/>
      <w:numFmt w:val="decimal"/>
      <w:lvlText w:val="%4."/>
      <w:lvlJc w:val="left"/>
      <w:pPr>
        <w:ind w:left="2662" w:hanging="360"/>
      </w:pPr>
    </w:lvl>
    <w:lvl w:ilvl="4" w:tplc="3C667714" w:tentative="1">
      <w:start w:val="1"/>
      <w:numFmt w:val="lowerLetter"/>
      <w:lvlText w:val="%5."/>
      <w:lvlJc w:val="left"/>
      <w:pPr>
        <w:ind w:left="3382" w:hanging="360"/>
      </w:pPr>
    </w:lvl>
    <w:lvl w:ilvl="5" w:tplc="9500901A" w:tentative="1">
      <w:start w:val="1"/>
      <w:numFmt w:val="lowerRoman"/>
      <w:lvlText w:val="%6."/>
      <w:lvlJc w:val="right"/>
      <w:pPr>
        <w:ind w:left="4102" w:hanging="180"/>
      </w:pPr>
    </w:lvl>
    <w:lvl w:ilvl="6" w:tplc="CC7AD95C" w:tentative="1">
      <w:start w:val="1"/>
      <w:numFmt w:val="decimal"/>
      <w:lvlText w:val="%7."/>
      <w:lvlJc w:val="left"/>
      <w:pPr>
        <w:ind w:left="4822" w:hanging="360"/>
      </w:pPr>
    </w:lvl>
    <w:lvl w:ilvl="7" w:tplc="52F4E8FE" w:tentative="1">
      <w:start w:val="1"/>
      <w:numFmt w:val="lowerLetter"/>
      <w:lvlText w:val="%8."/>
      <w:lvlJc w:val="left"/>
      <w:pPr>
        <w:ind w:left="5542" w:hanging="360"/>
      </w:pPr>
    </w:lvl>
    <w:lvl w:ilvl="8" w:tplc="FF36758A" w:tentative="1">
      <w:start w:val="1"/>
      <w:numFmt w:val="lowerRoman"/>
      <w:lvlText w:val="%9."/>
      <w:lvlJc w:val="right"/>
      <w:pPr>
        <w:ind w:left="6262" w:hanging="180"/>
      </w:pPr>
    </w:lvl>
  </w:abstractNum>
  <w:abstractNum w:abstractNumId="2">
    <w:nsid w:val="450D37D6"/>
    <w:multiLevelType w:val="hybridMultilevel"/>
    <w:tmpl w:val="62D8794E"/>
    <w:lvl w:ilvl="0" w:tplc="F9D611A6">
      <w:start w:val="1"/>
      <w:numFmt w:val="decimal"/>
      <w:lvlText w:val="%1."/>
      <w:lvlJc w:val="left"/>
      <w:pPr>
        <w:ind w:left="720" w:hanging="360"/>
      </w:pPr>
    </w:lvl>
    <w:lvl w:ilvl="1" w:tplc="87D21ACA">
      <w:start w:val="1"/>
      <w:numFmt w:val="lowerLetter"/>
      <w:lvlText w:val="%2."/>
      <w:lvlJc w:val="left"/>
      <w:pPr>
        <w:ind w:left="1440" w:hanging="360"/>
      </w:pPr>
    </w:lvl>
    <w:lvl w:ilvl="2" w:tplc="310E5482">
      <w:start w:val="1"/>
      <w:numFmt w:val="lowerRoman"/>
      <w:lvlText w:val="%3."/>
      <w:lvlJc w:val="right"/>
      <w:pPr>
        <w:ind w:left="2160" w:hanging="180"/>
      </w:pPr>
    </w:lvl>
    <w:lvl w:ilvl="3" w:tplc="7F2887B6">
      <w:start w:val="1"/>
      <w:numFmt w:val="decimal"/>
      <w:lvlText w:val="%4."/>
      <w:lvlJc w:val="left"/>
      <w:pPr>
        <w:ind w:left="2880" w:hanging="360"/>
      </w:pPr>
    </w:lvl>
    <w:lvl w:ilvl="4" w:tplc="F0BC0C4C">
      <w:start w:val="1"/>
      <w:numFmt w:val="lowerLetter"/>
      <w:lvlText w:val="%5."/>
      <w:lvlJc w:val="left"/>
      <w:pPr>
        <w:ind w:left="3600" w:hanging="360"/>
      </w:pPr>
    </w:lvl>
    <w:lvl w:ilvl="5" w:tplc="353A4356">
      <w:start w:val="1"/>
      <w:numFmt w:val="lowerRoman"/>
      <w:lvlText w:val="%6."/>
      <w:lvlJc w:val="right"/>
      <w:pPr>
        <w:ind w:left="4320" w:hanging="180"/>
      </w:pPr>
    </w:lvl>
    <w:lvl w:ilvl="6" w:tplc="A2F62BE0">
      <w:start w:val="1"/>
      <w:numFmt w:val="decimal"/>
      <w:lvlText w:val="%7."/>
      <w:lvlJc w:val="left"/>
      <w:pPr>
        <w:ind w:left="5040" w:hanging="360"/>
      </w:pPr>
    </w:lvl>
    <w:lvl w:ilvl="7" w:tplc="788648E8">
      <w:start w:val="1"/>
      <w:numFmt w:val="lowerLetter"/>
      <w:lvlText w:val="%8."/>
      <w:lvlJc w:val="left"/>
      <w:pPr>
        <w:ind w:left="5760" w:hanging="360"/>
      </w:pPr>
    </w:lvl>
    <w:lvl w:ilvl="8" w:tplc="5D2AA6C6">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doNotBreakConstrainedForcedTable/>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B714B3"/>
    <w:rsid w:val="00041115"/>
    <w:rsid w:val="00061171"/>
    <w:rsid w:val="00096B9F"/>
    <w:rsid w:val="000C3A1F"/>
    <w:rsid w:val="00101244"/>
    <w:rsid w:val="00164C17"/>
    <w:rsid w:val="0025788E"/>
    <w:rsid w:val="002F77C1"/>
    <w:rsid w:val="00334DD4"/>
    <w:rsid w:val="00486DC3"/>
    <w:rsid w:val="00495D93"/>
    <w:rsid w:val="00516844"/>
    <w:rsid w:val="005C22D4"/>
    <w:rsid w:val="005D6E03"/>
    <w:rsid w:val="0061339C"/>
    <w:rsid w:val="0066686E"/>
    <w:rsid w:val="007269DF"/>
    <w:rsid w:val="007640C7"/>
    <w:rsid w:val="008371D2"/>
    <w:rsid w:val="00870041"/>
    <w:rsid w:val="00897AFF"/>
    <w:rsid w:val="008D7300"/>
    <w:rsid w:val="00974BEC"/>
    <w:rsid w:val="009778F5"/>
    <w:rsid w:val="0099403D"/>
    <w:rsid w:val="00A92958"/>
    <w:rsid w:val="00AD4FC9"/>
    <w:rsid w:val="00B23643"/>
    <w:rsid w:val="00B714B3"/>
    <w:rsid w:val="00C207DF"/>
    <w:rsid w:val="00C24732"/>
    <w:rsid w:val="00C95119"/>
    <w:rsid w:val="00CA0CE1"/>
    <w:rsid w:val="00CA1EAD"/>
    <w:rsid w:val="00D35DA7"/>
    <w:rsid w:val="00D408B5"/>
    <w:rsid w:val="00D560EB"/>
    <w:rsid w:val="00D71125"/>
    <w:rsid w:val="00DE1EB1"/>
    <w:rsid w:val="00DF7835"/>
    <w:rsid w:val="00E76C81"/>
    <w:rsid w:val="00EA1AEC"/>
    <w:rsid w:val="00F34CD9"/>
    <w:rsid w:val="00F42ADB"/>
    <w:rsid w:val="00F43028"/>
    <w:rsid w:val="00F96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link w:val="a4"/>
    <w:semiHidden/>
  </w:style>
  <w:style w:type="paragraph" w:styleId="a5">
    <w:name w:val="endnote text"/>
    <w:link w:val="a6"/>
    <w:semiHidden/>
  </w:style>
  <w:style w:type="character" w:styleId="a7">
    <w:name w:val="line number"/>
    <w:basedOn w:val="a0"/>
    <w:semiHidden/>
  </w:style>
  <w:style w:type="character" w:styleId="a8">
    <w:name w:val="Hyperlink"/>
    <w:rPr>
      <w:color w:val="0000FF"/>
      <w:u w:val="single"/>
    </w:rPr>
  </w:style>
  <w:style w:type="character" w:styleId="a9">
    <w:name w:val="footnote reference"/>
    <w:semiHidden/>
    <w:rPr>
      <w:vertAlign w:val="superscript"/>
    </w:rPr>
  </w:style>
  <w:style w:type="character" w:customStyle="1" w:styleId="a4">
    <w:name w:val="Текст сноски Знак"/>
    <w:link w:val="a3"/>
    <w:semiHidden/>
    <w:rPr>
      <w:sz w:val="20"/>
      <w:szCs w:val="20"/>
    </w:rPr>
  </w:style>
  <w:style w:type="character" w:styleId="aa">
    <w:name w:val="endnote reference"/>
    <w:semiHidden/>
    <w:rPr>
      <w:vertAlign w:val="superscript"/>
    </w:rPr>
  </w:style>
  <w:style w:type="character" w:customStyle="1" w:styleId="a6">
    <w:name w:val="Текст концевой сноски Знак"/>
    <w:link w:val="a5"/>
    <w:semiHidden/>
    <w:rPr>
      <w:sz w:val="20"/>
      <w:szCs w:val="20"/>
    </w:rPr>
  </w:style>
  <w:style w:type="table" w:styleId="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D35DA7"/>
    <w:pPr>
      <w:ind w:left="720"/>
      <w:contextualSpacing/>
    </w:pPr>
  </w:style>
  <w:style w:type="paragraph" w:styleId="ac">
    <w:name w:val="Title"/>
    <w:basedOn w:val="a"/>
    <w:next w:val="a"/>
    <w:link w:val="ad"/>
    <w:uiPriority w:val="10"/>
    <w:qFormat/>
    <w:rsid w:val="00A929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A92958"/>
    <w:rPr>
      <w:rFonts w:asciiTheme="majorHAnsi" w:eastAsiaTheme="majorEastAsia" w:hAnsiTheme="majorHAnsi" w:cstheme="majorBidi"/>
      <w:color w:val="17365D" w:themeColor="text2" w:themeShade="BF"/>
      <w:spacing w:val="5"/>
      <w:kern w:val="28"/>
      <w:sz w:val="52"/>
      <w:szCs w:val="52"/>
    </w:rPr>
  </w:style>
  <w:style w:type="paragraph" w:styleId="ae">
    <w:name w:val="header"/>
    <w:basedOn w:val="a"/>
    <w:link w:val="af"/>
    <w:uiPriority w:val="99"/>
    <w:unhideWhenUsed/>
    <w:rsid w:val="007640C7"/>
    <w:pPr>
      <w:tabs>
        <w:tab w:val="center" w:pos="4677"/>
        <w:tab w:val="right" w:pos="9355"/>
      </w:tabs>
    </w:pPr>
  </w:style>
  <w:style w:type="character" w:customStyle="1" w:styleId="af">
    <w:name w:val="Верхний колонтитул Знак"/>
    <w:basedOn w:val="a0"/>
    <w:link w:val="ae"/>
    <w:uiPriority w:val="99"/>
    <w:rsid w:val="007640C7"/>
  </w:style>
  <w:style w:type="paragraph" w:styleId="af0">
    <w:name w:val="footer"/>
    <w:basedOn w:val="a"/>
    <w:link w:val="af1"/>
    <w:uiPriority w:val="99"/>
    <w:unhideWhenUsed/>
    <w:rsid w:val="007640C7"/>
    <w:pPr>
      <w:tabs>
        <w:tab w:val="center" w:pos="4677"/>
        <w:tab w:val="right" w:pos="9355"/>
      </w:tabs>
    </w:pPr>
  </w:style>
  <w:style w:type="character" w:customStyle="1" w:styleId="af1">
    <w:name w:val="Нижний колонтитул Знак"/>
    <w:basedOn w:val="a0"/>
    <w:link w:val="af0"/>
    <w:uiPriority w:val="99"/>
    <w:rsid w:val="007640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it.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osareva2767@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82E9CC4CCC6932545801925E3B536176E50B53C1FD70BD7655CABC93DB89C271041D8CD019EE692303B294E112BD805805FEF4CF4B5672237V6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82E9CC4CCC6932545801925E3B536176E50B53C1FD70BD7655CABC93DB89C271041D8CD019EE29F343B294E112BD805805FEF4CF4B5672237V6P" TargetMode="External"/><Relationship Id="rId4" Type="http://schemas.openxmlformats.org/officeDocument/2006/relationships/settings" Target="settings.xml"/><Relationship Id="rId9" Type="http://schemas.openxmlformats.org/officeDocument/2006/relationships/hyperlink" Target="https://urait.ru/info/ebs-integr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6705</Words>
  <Characters>38224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vad3@inbox.ru</dc:creator>
  <cp:lastModifiedBy>Юрист</cp:lastModifiedBy>
  <cp:revision>36</cp:revision>
  <cp:lastPrinted>2021-12-08T12:42:00Z</cp:lastPrinted>
  <dcterms:created xsi:type="dcterms:W3CDTF">2021-12-16T14:41:00Z</dcterms:created>
  <dcterms:modified xsi:type="dcterms:W3CDTF">2023-09-28T10:56:00Z</dcterms:modified>
</cp:coreProperties>
</file>